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14" w:rsidRDefault="00742AF3" w:rsidP="00742AF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42A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ДОКУМЕНТЫ, МЕДИЦНСКИЕ СПРАВКИ И РЕЗУЛЬТАТЫ АНАЛИЗОВ, </w:t>
      </w:r>
      <w:r w:rsidR="00627B4C">
        <w:rPr>
          <w:rFonts w:ascii="Times New Roman" w:hAnsi="Times New Roman" w:cs="Times New Roman"/>
          <w:b/>
          <w:color w:val="002060"/>
          <w:sz w:val="24"/>
          <w:szCs w:val="24"/>
        </w:rPr>
        <w:t>НЕ</w:t>
      </w:r>
      <w:r w:rsidRPr="00742AF3">
        <w:rPr>
          <w:rFonts w:ascii="Times New Roman" w:hAnsi="Times New Roman" w:cs="Times New Roman"/>
          <w:b/>
          <w:color w:val="002060"/>
          <w:sz w:val="24"/>
          <w:szCs w:val="24"/>
        </w:rPr>
        <w:t>ОБХОДИМЫЕ ПРИ ПЛАНОВОЙ ГОСПИТАЛИЗАЦИИ РЕБЕНКА В ПЕДИАТРИЧЕСКИЕ ОТДЕЛЕНИЯ</w:t>
      </w:r>
    </w:p>
    <w:p w:rsidR="00742AF3" w:rsidRPr="00742AF3" w:rsidRDefault="00742AF3" w:rsidP="00742AF3">
      <w:pPr>
        <w:jc w:val="center"/>
        <w:rPr>
          <w:rFonts w:ascii="Times New Roman" w:hAnsi="Times New Roman" w:cs="Times New Roman"/>
          <w:color w:val="002060"/>
          <w:sz w:val="17"/>
          <w:szCs w:val="17"/>
        </w:rPr>
      </w:pPr>
      <w:r w:rsidRPr="00742AF3">
        <w:rPr>
          <w:rFonts w:ascii="Times New Roman" w:hAnsi="Times New Roman" w:cs="Times New Roman"/>
          <w:color w:val="002060"/>
          <w:sz w:val="17"/>
          <w:szCs w:val="17"/>
        </w:rPr>
        <w:t>(в соответствии с СанПиНом 2.1.3.2630 – 10) «Санитарно – эпидемиологические требования к организациям, осуществляющим медицинскую деятельности», Постановлением Главного государственного врача по Москве от 07.08.2017 № 15 «О проведении дополнительных санитарно – противоэпидемических (профилактических) мероприятий против кори»)</w:t>
      </w:r>
    </w:p>
    <w:p w:rsidR="00742AF3" w:rsidRDefault="00742AF3" w:rsidP="00742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Направление на госпитализацию из КДЦ, подписанное врачом – специалистом КДЦ с датой выдачи не более 30 дней до госпитализации.</w:t>
      </w:r>
    </w:p>
    <w:p w:rsidR="00742AF3" w:rsidRDefault="00742AF3" w:rsidP="00742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Подробная выписка из истории развития ребенка (форма – 027/у) с указанием анамнеза жизни, анамнеза заболевания и перенесенных инфекционных заболе</w:t>
      </w:r>
      <w:r w:rsidR="00D44DCD">
        <w:rPr>
          <w:rFonts w:ascii="Times New Roman" w:hAnsi="Times New Roman" w:cs="Times New Roman"/>
          <w:color w:val="002060"/>
          <w:sz w:val="24"/>
          <w:szCs w:val="24"/>
        </w:rPr>
        <w:t>ваний, предоставленная участковым педиатром; выписка из истории болезни о предыдущем лечении в НКМЦ;</w:t>
      </w:r>
    </w:p>
    <w:p w:rsidR="00D44DCD" w:rsidRDefault="00D44DCD" w:rsidP="00742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Оригинал свидетельства о рождении или паспорта ребенка;</w:t>
      </w:r>
    </w:p>
    <w:p w:rsidR="00D44DCD" w:rsidRDefault="00D44DCD" w:rsidP="00742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Оригинал паспорта родителей ребенка;</w:t>
      </w:r>
    </w:p>
    <w:p w:rsidR="00D44DCD" w:rsidRDefault="00D44DCD" w:rsidP="00742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Оригинал действующего полиса обязательного медицинского страхования;</w:t>
      </w:r>
    </w:p>
    <w:p w:rsidR="00D44DCD" w:rsidRDefault="00D44DCD" w:rsidP="00D44D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Оригинал страхового свидетельства обязательного пенсионного страхования (СНИЛС) пациента;</w:t>
      </w:r>
    </w:p>
    <w:p w:rsidR="00D44DCD" w:rsidRDefault="00D44DCD" w:rsidP="00D44D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Удостоверение инвалида или справку МСЭ (при наличии) и копия документа.</w:t>
      </w:r>
    </w:p>
    <w:p w:rsidR="00D44DCD" w:rsidRDefault="00D44DCD" w:rsidP="004C4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Копия карты профилактических прививок (форма № 063/у), (или копия сертификата о профилактических прививках (форма № 159/у-93), либо справка от педиатра с указанием проведенных прививок);</w:t>
      </w:r>
    </w:p>
    <w:p w:rsidR="004C4FC8" w:rsidRPr="004C4FC8" w:rsidRDefault="00440763" w:rsidP="004C4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Справка об эпидемическом окружении. Срок действия 3 дня.</w:t>
      </w:r>
    </w:p>
    <w:p w:rsidR="004C4FC8" w:rsidRDefault="00440763" w:rsidP="004C4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Анализ кала на яйца гельминтов, кишечные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протозоозы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. Срок действия 14 дней.</w:t>
      </w:r>
    </w:p>
    <w:p w:rsidR="00440763" w:rsidRDefault="00440763" w:rsidP="008E1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Соскоб на энтеробиоз. Срок действия – 14 дней.</w:t>
      </w:r>
    </w:p>
    <w:p w:rsidR="008E1B42" w:rsidRDefault="00440763" w:rsidP="008E1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Исследования кала на патогенную кишечную группу (сальмонеллы,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шигеллы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), для детей до 2-х лет и для пациентов, имеющих абдоминальный болевой синдром или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диарейный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синдром в течение последних 21 дней. Срок действия – 14 дней.</w:t>
      </w:r>
    </w:p>
    <w:p w:rsidR="00440763" w:rsidRDefault="00440763" w:rsidP="008E1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Флюорография или рентгенография легких (с описанием) детям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страше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15 лет. Срок действия – 1 год.</w:t>
      </w:r>
    </w:p>
    <w:p w:rsidR="00440763" w:rsidRDefault="00440763" w:rsidP="008E1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Общий анализ крови, мочи. Срок действия – 1 месяц.</w:t>
      </w:r>
    </w:p>
    <w:p w:rsidR="00440763" w:rsidRPr="00440763" w:rsidRDefault="00440763" w:rsidP="008E1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440763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Мазок из </w:t>
      </w:r>
      <w:proofErr w:type="spellStart"/>
      <w:r w:rsidRPr="00440763">
        <w:rPr>
          <w:rFonts w:ascii="Times New Roman" w:hAnsi="Times New Roman" w:cs="Times New Roman"/>
          <w:b/>
          <w:i/>
          <w:color w:val="002060"/>
          <w:sz w:val="24"/>
          <w:szCs w:val="24"/>
        </w:rPr>
        <w:t>носо</w:t>
      </w:r>
      <w:proofErr w:type="spellEnd"/>
      <w:r w:rsidRPr="00440763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- и ротоглотки на наличие новой </w:t>
      </w:r>
      <w:proofErr w:type="spellStart"/>
      <w:r w:rsidRPr="00440763">
        <w:rPr>
          <w:rFonts w:ascii="Times New Roman" w:hAnsi="Times New Roman" w:cs="Times New Roman"/>
          <w:b/>
          <w:i/>
          <w:color w:val="002060"/>
          <w:sz w:val="24"/>
          <w:szCs w:val="24"/>
        </w:rPr>
        <w:t>коронавирусной</w:t>
      </w:r>
      <w:proofErr w:type="spellEnd"/>
      <w:r w:rsidRPr="00440763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инфекции </w:t>
      </w:r>
      <w:r w:rsidRPr="00440763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COVID</w:t>
      </w:r>
      <w:r w:rsidRPr="00440763">
        <w:rPr>
          <w:rFonts w:ascii="Times New Roman" w:hAnsi="Times New Roman" w:cs="Times New Roman"/>
          <w:b/>
          <w:i/>
          <w:color w:val="002060"/>
          <w:sz w:val="24"/>
          <w:szCs w:val="24"/>
        </w:rPr>
        <w:t>-19 ме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тодом</w:t>
      </w:r>
      <w:r w:rsidRPr="00440763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амплификации нуклеиновых кислот перед плановой госпитализацией на </w:t>
      </w:r>
      <w:proofErr w:type="spellStart"/>
      <w:r w:rsidRPr="00440763">
        <w:rPr>
          <w:rFonts w:ascii="Times New Roman" w:hAnsi="Times New Roman" w:cs="Times New Roman"/>
          <w:b/>
          <w:i/>
          <w:color w:val="002060"/>
          <w:sz w:val="24"/>
          <w:szCs w:val="24"/>
        </w:rPr>
        <w:t>догоспитальном</w:t>
      </w:r>
      <w:proofErr w:type="spellEnd"/>
      <w:r w:rsidRPr="00440763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этапе. Срок действия – 7 календарных дней.</w:t>
      </w:r>
    </w:p>
    <w:p w:rsidR="00627B4C" w:rsidRPr="00627B4C" w:rsidRDefault="004C4FC8" w:rsidP="008E1B42">
      <w:pPr>
        <w:pStyle w:val="a3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27B4C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627B4C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627B4C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627B4C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627B4C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627B4C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627B4C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627B4C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8E1B42" w:rsidRPr="00627B4C" w:rsidRDefault="00627B4C" w:rsidP="00627B4C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27B4C">
        <w:rPr>
          <w:rFonts w:ascii="Times New Roman" w:hAnsi="Times New Roman" w:cs="Times New Roman"/>
          <w:b/>
          <w:color w:val="002060"/>
          <w:sz w:val="24"/>
          <w:szCs w:val="24"/>
        </w:rPr>
        <w:t>ДОКУМЕНТЫ И РЕЗУЛЬТАТЫ АНАЛИЗОВ, НЕОБХОДИМЫЕ РОДИТЕЛЯМ ИЛИ ИНЫМ ЗАКОННЫМ ПРЕДСТАВИТЕЛЯМ ДЛЯ СОВМЕСТНОГО НАХОЖДЕНИЯ В СТАЦИОНАРЕ С РЕБЕНКОМ</w:t>
      </w:r>
    </w:p>
    <w:p w:rsidR="00627B4C" w:rsidRDefault="00627B4C" w:rsidP="00627B4C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627B4C" w:rsidRDefault="00627B4C" w:rsidP="00627B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Оригинал действующего полиса обязательного медицинского страхования;</w:t>
      </w:r>
    </w:p>
    <w:p w:rsidR="00627B4C" w:rsidRDefault="00627B4C" w:rsidP="00627B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Оригинал паспорта;</w:t>
      </w:r>
    </w:p>
    <w:p w:rsidR="00627B4C" w:rsidRDefault="00627B4C" w:rsidP="00627B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Если госпитализируются не родители, сопровождающему лицу необходимо иметь нотариально заверенное согласие (доверенность) от родителей, (в соответствии с п. 4, ст. 35 ГК РФ), с обязательным указанием, что доверяют сопровождающему лицу принимать решения о необходимости обследования и лечении, включая право подписи информированного добровольного согласия/отказа на/от медицинского анестезиологического обеспечения медицинского вмешательства (наркоз)).</w:t>
      </w:r>
    </w:p>
    <w:p w:rsidR="00627B4C" w:rsidRPr="00627B4C" w:rsidRDefault="00627B4C" w:rsidP="00627B4C">
      <w:pPr>
        <w:pStyle w:val="a3"/>
        <w:ind w:left="108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27B4C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>Срок действия 1 год, если не указано иное.</w:t>
      </w:r>
    </w:p>
    <w:p w:rsidR="00627B4C" w:rsidRDefault="00627B4C" w:rsidP="00627B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Исследования кала на кишечную группу (сальмонеллы,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шигеллы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). Родители с детьми до 2-х лет. Срок действия – 14 дней;</w:t>
      </w:r>
    </w:p>
    <w:p w:rsidR="00627B4C" w:rsidRDefault="00627B4C" w:rsidP="00627B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Флюорография (или рентгенография легких) с описанием. Срок действия – 1 год;</w:t>
      </w:r>
    </w:p>
    <w:p w:rsidR="00627B4C" w:rsidRDefault="00627B4C" w:rsidP="00627B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Справка об отсутствии контактов с инфекционными заболеваниями по месту жительства за последние 21 день. Срок действия – 3 дня.</w:t>
      </w:r>
    </w:p>
    <w:p w:rsidR="00440763" w:rsidRPr="002E4C41" w:rsidRDefault="00440763" w:rsidP="002E4C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440763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Мазок из </w:t>
      </w:r>
      <w:proofErr w:type="spellStart"/>
      <w:r w:rsidRPr="00440763">
        <w:rPr>
          <w:rFonts w:ascii="Times New Roman" w:hAnsi="Times New Roman" w:cs="Times New Roman"/>
          <w:b/>
          <w:i/>
          <w:color w:val="002060"/>
          <w:sz w:val="24"/>
          <w:szCs w:val="24"/>
        </w:rPr>
        <w:t>носо</w:t>
      </w:r>
      <w:proofErr w:type="spellEnd"/>
      <w:r w:rsidRPr="00440763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- и ротоглотки на наличие новой </w:t>
      </w:r>
      <w:proofErr w:type="spellStart"/>
      <w:r w:rsidRPr="00440763">
        <w:rPr>
          <w:rFonts w:ascii="Times New Roman" w:hAnsi="Times New Roman" w:cs="Times New Roman"/>
          <w:b/>
          <w:i/>
          <w:color w:val="002060"/>
          <w:sz w:val="24"/>
          <w:szCs w:val="24"/>
        </w:rPr>
        <w:t>коронавирусной</w:t>
      </w:r>
      <w:proofErr w:type="spellEnd"/>
      <w:r w:rsidRPr="00440763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инфекции </w:t>
      </w:r>
      <w:r w:rsidRPr="00440763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COVID</w:t>
      </w:r>
      <w:r w:rsidRPr="00440763">
        <w:rPr>
          <w:rFonts w:ascii="Times New Roman" w:hAnsi="Times New Roman" w:cs="Times New Roman"/>
          <w:b/>
          <w:i/>
          <w:color w:val="002060"/>
          <w:sz w:val="24"/>
          <w:szCs w:val="24"/>
        </w:rPr>
        <w:t>-19 ме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тодом</w:t>
      </w:r>
      <w:r w:rsidRPr="00440763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амплификации нуклеиновых кислот перед плановой госпитализацией на </w:t>
      </w:r>
      <w:proofErr w:type="spellStart"/>
      <w:r w:rsidRPr="00440763">
        <w:rPr>
          <w:rFonts w:ascii="Times New Roman" w:hAnsi="Times New Roman" w:cs="Times New Roman"/>
          <w:b/>
          <w:i/>
          <w:color w:val="002060"/>
          <w:sz w:val="24"/>
          <w:szCs w:val="24"/>
        </w:rPr>
        <w:t>догоспитальном</w:t>
      </w:r>
      <w:proofErr w:type="spellEnd"/>
      <w:r w:rsidRPr="00440763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этапе. </w:t>
      </w:r>
      <w:bookmarkStart w:id="0" w:name="_GoBack"/>
      <w:r w:rsidRPr="002E4C41">
        <w:rPr>
          <w:rFonts w:ascii="Times New Roman" w:hAnsi="Times New Roman" w:cs="Times New Roman"/>
          <w:b/>
          <w:i/>
          <w:color w:val="002060"/>
          <w:sz w:val="24"/>
          <w:szCs w:val="24"/>
        </w:rPr>
        <w:t>Срок действия – 7 календарных дней.</w:t>
      </w:r>
    </w:p>
    <w:bookmarkEnd w:id="0"/>
    <w:p w:rsidR="002E4C41" w:rsidRPr="002E4C41" w:rsidRDefault="002E4C41" w:rsidP="002E4C41">
      <w:pPr>
        <w:pStyle w:val="a3"/>
        <w:ind w:left="1080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627B4C" w:rsidRPr="00627B4C" w:rsidRDefault="00627B4C" w:rsidP="00627B4C">
      <w:pPr>
        <w:pStyle w:val="a3"/>
        <w:ind w:left="108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27B4C">
        <w:rPr>
          <w:rFonts w:ascii="Times New Roman" w:hAnsi="Times New Roman" w:cs="Times New Roman"/>
          <w:b/>
          <w:i/>
          <w:color w:val="002060"/>
          <w:sz w:val="24"/>
          <w:szCs w:val="24"/>
        </w:rPr>
        <w:t>О необходимости выдачи листка нетрудоспособности родители (или иной законный представитель) сообщают лечащему врачу в день госпитализации!</w:t>
      </w:r>
    </w:p>
    <w:p w:rsidR="00627B4C" w:rsidRPr="00627B4C" w:rsidRDefault="00627B4C" w:rsidP="00627B4C">
      <w:pPr>
        <w:pStyle w:val="a3"/>
        <w:ind w:left="10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627B4C" w:rsidRPr="0062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1D23"/>
    <w:multiLevelType w:val="hybridMultilevel"/>
    <w:tmpl w:val="081A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90CED"/>
    <w:multiLevelType w:val="hybridMultilevel"/>
    <w:tmpl w:val="42CE5A8E"/>
    <w:lvl w:ilvl="0" w:tplc="5E2C5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9A"/>
    <w:rsid w:val="00026F9C"/>
    <w:rsid w:val="002B3F0A"/>
    <w:rsid w:val="002E4C41"/>
    <w:rsid w:val="00363614"/>
    <w:rsid w:val="00440763"/>
    <w:rsid w:val="004C4FC8"/>
    <w:rsid w:val="00627B4C"/>
    <w:rsid w:val="00742AF3"/>
    <w:rsid w:val="008E1B42"/>
    <w:rsid w:val="00910966"/>
    <w:rsid w:val="00C65B9A"/>
    <w:rsid w:val="00D4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A022"/>
  <w15:chartTrackingRefBased/>
  <w15:docId w15:val="{26DC6F2F-F4A5-4CFE-AC87-4DC67D31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F3"/>
    <w:pPr>
      <w:ind w:left="720"/>
      <w:contextualSpacing/>
    </w:pPr>
  </w:style>
  <w:style w:type="table" w:styleId="a4">
    <w:name w:val="Table Grid"/>
    <w:basedOn w:val="a1"/>
    <w:uiPriority w:val="39"/>
    <w:rsid w:val="00D4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2020-12-07T12:29:00Z</dcterms:created>
  <dcterms:modified xsi:type="dcterms:W3CDTF">2020-12-08T07:27:00Z</dcterms:modified>
</cp:coreProperties>
</file>