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2CB15" w14:textId="77777777" w:rsidR="009E6AB3" w:rsidRPr="005603D9" w:rsidRDefault="009E6AB3" w:rsidP="009E6AB3">
      <w:pPr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3D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 xml:space="preserve">№ 5 </w:t>
      </w:r>
      <w:r w:rsidRPr="005603D9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603D9">
        <w:rPr>
          <w:rFonts w:ascii="Times New Roman" w:hAnsi="Times New Roman" w:cs="Times New Roman"/>
          <w:sz w:val="24"/>
          <w:szCs w:val="24"/>
        </w:rPr>
        <w:t>риказу</w:t>
      </w:r>
    </w:p>
    <w:p w14:paraId="3845C656" w14:textId="77777777" w:rsidR="009E6AB3" w:rsidRPr="005603D9" w:rsidRDefault="009E6AB3" w:rsidP="009E6A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03D9">
        <w:rPr>
          <w:rFonts w:ascii="Times New Roman" w:hAnsi="Times New Roman" w:cs="Times New Roman"/>
          <w:sz w:val="24"/>
          <w:szCs w:val="24"/>
        </w:rPr>
        <w:tab/>
      </w:r>
      <w:r w:rsidRPr="005603D9">
        <w:rPr>
          <w:rFonts w:ascii="Times New Roman" w:hAnsi="Times New Roman" w:cs="Times New Roman"/>
          <w:sz w:val="24"/>
          <w:szCs w:val="24"/>
        </w:rPr>
        <w:tab/>
      </w:r>
      <w:r w:rsidRPr="005603D9">
        <w:rPr>
          <w:rFonts w:ascii="Times New Roman" w:hAnsi="Times New Roman" w:cs="Times New Roman"/>
          <w:sz w:val="24"/>
          <w:szCs w:val="24"/>
        </w:rPr>
        <w:tab/>
      </w:r>
      <w:r w:rsidRPr="005603D9">
        <w:rPr>
          <w:rFonts w:ascii="Times New Roman" w:hAnsi="Times New Roman" w:cs="Times New Roman"/>
          <w:sz w:val="24"/>
          <w:szCs w:val="24"/>
        </w:rPr>
        <w:tab/>
      </w:r>
      <w:r w:rsidRPr="005603D9">
        <w:rPr>
          <w:rFonts w:ascii="Times New Roman" w:hAnsi="Times New Roman" w:cs="Times New Roman"/>
          <w:sz w:val="24"/>
          <w:szCs w:val="24"/>
        </w:rPr>
        <w:tab/>
      </w:r>
      <w:r w:rsidRPr="005603D9">
        <w:rPr>
          <w:rFonts w:ascii="Times New Roman" w:hAnsi="Times New Roman" w:cs="Times New Roman"/>
          <w:sz w:val="24"/>
          <w:szCs w:val="24"/>
        </w:rPr>
        <w:tab/>
      </w:r>
      <w:r w:rsidRPr="005603D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от 23.08.2023 </w:t>
      </w:r>
      <w:r w:rsidRPr="005603D9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184-О</w:t>
      </w:r>
    </w:p>
    <w:p w14:paraId="67D6A5AF" w14:textId="77777777" w:rsidR="009E6AB3" w:rsidRPr="00A60964" w:rsidRDefault="009E6AB3" w:rsidP="009E6A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9F1F9D" w14:textId="77777777" w:rsidR="009E6AB3" w:rsidRDefault="009E6AB3" w:rsidP="009E6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8C993C" w14:textId="77777777" w:rsidR="009E6AB3" w:rsidRPr="00F40760" w:rsidRDefault="009E6AB3" w:rsidP="009E6AB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760"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</w:p>
    <w:p w14:paraId="23DF6C6A" w14:textId="77777777" w:rsidR="009E6AB3" w:rsidRPr="00F40760" w:rsidRDefault="009E6AB3" w:rsidP="009E6AB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760">
        <w:rPr>
          <w:rFonts w:ascii="Times New Roman" w:hAnsi="Times New Roman" w:cs="Times New Roman"/>
          <w:b/>
          <w:bCs/>
          <w:sz w:val="28"/>
          <w:szCs w:val="28"/>
        </w:rPr>
        <w:t>оказания платной медицинской услуги «Персональные роды»</w:t>
      </w:r>
    </w:p>
    <w:p w14:paraId="4D4EDB46" w14:textId="77777777" w:rsidR="009E6AB3" w:rsidRPr="00F40760" w:rsidRDefault="009E6AB3" w:rsidP="009E6AB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760">
        <w:rPr>
          <w:rFonts w:ascii="Times New Roman" w:hAnsi="Times New Roman" w:cs="Times New Roman"/>
          <w:b/>
          <w:bCs/>
          <w:sz w:val="28"/>
          <w:szCs w:val="28"/>
        </w:rPr>
        <w:t xml:space="preserve">в бюджетном учреждении здравоохранения Орловской области </w:t>
      </w:r>
    </w:p>
    <w:p w14:paraId="653EF22E" w14:textId="77777777" w:rsidR="009E6AB3" w:rsidRPr="00F40760" w:rsidRDefault="009E6AB3" w:rsidP="009E6AB3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40760">
        <w:rPr>
          <w:rFonts w:ascii="Times New Roman" w:hAnsi="Times New Roman" w:cs="Times New Roman"/>
          <w:b/>
          <w:bCs/>
          <w:sz w:val="28"/>
          <w:szCs w:val="28"/>
        </w:rPr>
        <w:t>«Научно-клинический многопрофильный центр медицинской помощи матерям и детям имени З. И. Круглой»</w:t>
      </w:r>
    </w:p>
    <w:p w14:paraId="3ADDC22D" w14:textId="77777777" w:rsidR="009E6AB3" w:rsidRDefault="009E6AB3" w:rsidP="009E6A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686F0EAA" w14:textId="77777777" w:rsidR="009E6AB3" w:rsidRDefault="009E6AB3" w:rsidP="009E6A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E5C06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условия оказания платной  медицинской услуги «Персональные роды», оплачиваемой за счет личных средств  граждан, юридических лиц и иных средств на основании договоров, в том числе договоров добровольного медицинского страхования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5C06">
        <w:rPr>
          <w:rFonts w:ascii="Times New Roman" w:hAnsi="Times New Roman" w:cs="Times New Roman"/>
          <w:sz w:val="28"/>
          <w:szCs w:val="28"/>
        </w:rPr>
        <w:t xml:space="preserve"> БУЗ Орловской области «Научно-клинический многопрофильный центр медицинской помощи матерям и детям им.З. И. Круглой» (далее – Учреждение</w:t>
      </w:r>
      <w:r>
        <w:rPr>
          <w:rFonts w:ascii="Times New Roman" w:hAnsi="Times New Roman" w:cs="Times New Roman"/>
          <w:sz w:val="28"/>
          <w:szCs w:val="28"/>
        </w:rPr>
        <w:t>, Исполнитель</w:t>
      </w:r>
      <w:r w:rsidRPr="002E5C06">
        <w:rPr>
          <w:rFonts w:ascii="Times New Roman" w:hAnsi="Times New Roman" w:cs="Times New Roman"/>
          <w:sz w:val="28"/>
          <w:szCs w:val="28"/>
        </w:rPr>
        <w:t>).</w:t>
      </w:r>
    </w:p>
    <w:p w14:paraId="07927331" w14:textId="77777777" w:rsidR="009E6AB3" w:rsidRPr="00B506C4" w:rsidRDefault="009E6AB3" w:rsidP="009E6A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06C4">
        <w:rPr>
          <w:rFonts w:ascii="Times New Roman" w:hAnsi="Times New Roman" w:cs="Times New Roman"/>
          <w:sz w:val="28"/>
          <w:szCs w:val="28"/>
        </w:rPr>
        <w:t>Для целей настоящего положения используются следующие основные понятия:</w:t>
      </w:r>
    </w:p>
    <w:p w14:paraId="1859D3B4" w14:textId="77777777" w:rsidR="009E6AB3" w:rsidRPr="00B506C4" w:rsidRDefault="009E6AB3" w:rsidP="009E6AB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«платные медицинские услуги» - медицинские услуги, предоставляемые на возмездной основе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 (далее - договоры);</w:t>
      </w:r>
    </w:p>
    <w:p w14:paraId="491B5D02" w14:textId="77777777" w:rsidR="009E6AB3" w:rsidRPr="00B506C4" w:rsidRDefault="009E6AB3" w:rsidP="009E6AB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«заказчик» - физическое или юридическое лицо, имеющее намерение заказать или приобрести платные медицинские услуги либо заказывающее или приобретающее платные медицинские услуги в соответствии с договором в пользу потребителя;</w:t>
      </w:r>
    </w:p>
    <w:p w14:paraId="39CBED8B" w14:textId="77777777" w:rsidR="009E6AB3" w:rsidRPr="00B506C4" w:rsidRDefault="009E6AB3" w:rsidP="009E6AB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«потребитель» - физическое лицо, имеющее намерение получить платные медицинские услуги либо получающее платные медицинские услуги лично в соответствии с договором.</w:t>
      </w:r>
    </w:p>
    <w:p w14:paraId="5F64C2D6" w14:textId="77777777" w:rsidR="009E6AB3" w:rsidRPr="00B506C4" w:rsidRDefault="009E6AB3" w:rsidP="009E6AB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Потребитель, получающий платные медицинские услуги, является пациентом, на которого распространяется действие Федерального закона «Об основах охраны здоровья граждан в Российской Федерации»; </w:t>
      </w:r>
    </w:p>
    <w:p w14:paraId="379387AD" w14:textId="77777777" w:rsidR="009E6AB3" w:rsidRPr="00B506C4" w:rsidRDefault="009E6AB3" w:rsidP="009E6AB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«исполнитель» - медицинская организация независимо от организационно – правовой формы, а также индивидуальный предприниматель, оказывающие платные медицинские услуги в соответствии с договором.</w:t>
      </w:r>
    </w:p>
    <w:p w14:paraId="31C8BBF5" w14:textId="77777777" w:rsidR="009E6AB3" w:rsidRPr="00B506C4" w:rsidRDefault="009E6AB3" w:rsidP="009E6AB3">
      <w:pPr>
        <w:spacing w:after="0" w:line="240" w:lineRule="auto"/>
        <w:ind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5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Понятие «потребитель» применяется также в значении, установленном Законом Российской Федерации «О защите прав потребителей». Понятие «медицинская организация» употребляется в значении, определенном Федеральным законом «Об основах охраны здоровья граждан в Российской Федерации».</w:t>
      </w:r>
    </w:p>
    <w:p w14:paraId="7CDF841C" w14:textId="77777777" w:rsidR="009E6AB3" w:rsidRPr="002E5C06" w:rsidRDefault="009E6AB3" w:rsidP="009E6A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506C4">
        <w:rPr>
          <w:rFonts w:ascii="Times New Roman" w:hAnsi="Times New Roman" w:cs="Times New Roman"/>
          <w:sz w:val="28"/>
          <w:szCs w:val="28"/>
        </w:rPr>
        <w:t xml:space="preserve">2. Общий порядок и условия оказания медицинских услуг, заключения договора и оплаты, распределение средств и использование доходов, полученных от оказания платной медицинской услуги, ответственность </w:t>
      </w:r>
      <w:r w:rsidRPr="002E5C06">
        <w:rPr>
          <w:rFonts w:ascii="Times New Roman" w:hAnsi="Times New Roman" w:cs="Times New Roman"/>
          <w:sz w:val="28"/>
          <w:szCs w:val="28"/>
        </w:rPr>
        <w:t>исполнителя и контроль за предоставлением платных медицинских услуг установлены  приложением 1 к  приказу «Об организации оказания платных медицинских услуг населению БУЗ Орловской области «НКМЦ им. З. И. Круглой».</w:t>
      </w:r>
    </w:p>
    <w:p w14:paraId="25DC2BC5" w14:textId="77777777" w:rsidR="009E6AB3" w:rsidRPr="002E5C06" w:rsidRDefault="009E6AB3" w:rsidP="009E6A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E5C06">
        <w:rPr>
          <w:rFonts w:ascii="Times New Roman" w:hAnsi="Times New Roman" w:cs="Times New Roman"/>
          <w:sz w:val="28"/>
          <w:szCs w:val="28"/>
        </w:rPr>
        <w:t>Настоящий Порядок оказания платной медицинской услуги «Персональные роды» разработан в соответствии с Гражданским кодексом РФ, Бюджетным кодексом РФ, Налоговым кодексом РФ, Федеральным законом от 21 ноября 2011 года №323-ФЗ «Об основах охраны здоровья  граждан в Российской Федерации», Федеральным зако</w:t>
      </w:r>
      <w:r>
        <w:rPr>
          <w:rFonts w:ascii="Times New Roman" w:hAnsi="Times New Roman" w:cs="Times New Roman"/>
          <w:sz w:val="28"/>
          <w:szCs w:val="28"/>
        </w:rPr>
        <w:t>ном от 29 ноября 2010 года № 326-</w:t>
      </w:r>
      <w:r w:rsidRPr="002E5C06">
        <w:rPr>
          <w:rFonts w:ascii="Times New Roman" w:hAnsi="Times New Roman" w:cs="Times New Roman"/>
          <w:sz w:val="28"/>
          <w:szCs w:val="28"/>
        </w:rPr>
        <w:t xml:space="preserve">ФЗ «Об обязательном медицинском страховании </w:t>
      </w:r>
      <w:r w:rsidRPr="002E5C06"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Федерации», Законом  Российской Федерации от 7 февраля 1992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2E5C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06">
        <w:rPr>
          <w:rFonts w:ascii="Times New Roman" w:hAnsi="Times New Roman" w:cs="Times New Roman"/>
          <w:sz w:val="28"/>
          <w:szCs w:val="28"/>
        </w:rPr>
        <w:t>133-ФЗ «О защите прав потребителей», постановлением  Правительства РФ от 6 марта 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06">
        <w:rPr>
          <w:rFonts w:ascii="Times New Roman" w:hAnsi="Times New Roman" w:cs="Times New Roman"/>
          <w:sz w:val="28"/>
          <w:szCs w:val="28"/>
        </w:rPr>
        <w:t xml:space="preserve">186 «Об утверждении Правил оказания медицинской помощи иностранным гражданам на территории Российской Федерации», </w:t>
      </w:r>
      <w:r w:rsidRPr="00B506C4">
        <w:rPr>
          <w:rFonts w:ascii="Times New Roman" w:hAnsi="Times New Roman" w:cs="Times New Roman"/>
          <w:sz w:val="28"/>
          <w:szCs w:val="28"/>
        </w:rPr>
        <w:t>Постановлением Правительства РФ от 11 мая 2023 г.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1006»,</w:t>
      </w:r>
      <w:r w:rsidRPr="002E5C06">
        <w:rPr>
          <w:rFonts w:ascii="Times New Roman" w:hAnsi="Times New Roman" w:cs="Times New Roman"/>
          <w:sz w:val="28"/>
          <w:szCs w:val="28"/>
        </w:rPr>
        <w:t xml:space="preserve"> Программой государственных гарантий бесплатного оказания гражданам медицинской помощи на территории Орловской области на соответствующий год (далее – Программа), уставом БУЗ Орловской области «НКМЦ им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E5C06">
        <w:rPr>
          <w:rFonts w:ascii="Times New Roman" w:hAnsi="Times New Roman" w:cs="Times New Roman"/>
          <w:sz w:val="28"/>
          <w:szCs w:val="28"/>
        </w:rPr>
        <w:t xml:space="preserve">З. И. Круглой»,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06">
        <w:rPr>
          <w:rFonts w:ascii="Times New Roman" w:hAnsi="Times New Roman" w:cs="Times New Roman"/>
          <w:sz w:val="28"/>
          <w:szCs w:val="28"/>
        </w:rPr>
        <w:t>с целью более полного удовлетворения потребности граждан в медицинской помощи, а также привлечения дополнительных финансовых средств для материально-технического развития Учреждения и материального поощрения работников.</w:t>
      </w:r>
    </w:p>
    <w:p w14:paraId="0A87F950" w14:textId="77777777" w:rsidR="009E6AB3" w:rsidRPr="002E5C06" w:rsidRDefault="009E6AB3" w:rsidP="009E6A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E5C06">
        <w:rPr>
          <w:rFonts w:ascii="Times New Roman" w:hAnsi="Times New Roman" w:cs="Times New Roman"/>
          <w:sz w:val="28"/>
          <w:szCs w:val="28"/>
        </w:rPr>
        <w:t xml:space="preserve">Оказание платной медицинской услуги «Персональные роды» предоставляется </w:t>
      </w:r>
      <w:r>
        <w:rPr>
          <w:rFonts w:ascii="Times New Roman" w:hAnsi="Times New Roman" w:cs="Times New Roman"/>
          <w:sz w:val="28"/>
          <w:szCs w:val="28"/>
        </w:rPr>
        <w:t>БУЗ Орловской области «НКМЦ им. З.И. Круглой»</w:t>
      </w:r>
      <w:r w:rsidRPr="002E5C06">
        <w:rPr>
          <w:rFonts w:ascii="Times New Roman" w:hAnsi="Times New Roman" w:cs="Times New Roman"/>
          <w:sz w:val="28"/>
          <w:szCs w:val="28"/>
        </w:rPr>
        <w:t xml:space="preserve"> в виде стационарной помощи на основании перечня работ (услуг), составляющих медицинскую деятельность и указанных в лицензии на осуществление медицинской деятельности, выданной учреждению в установленном порядке по адресу: 302019,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06">
        <w:rPr>
          <w:rFonts w:ascii="Times New Roman" w:hAnsi="Times New Roman" w:cs="Times New Roman"/>
          <w:sz w:val="28"/>
          <w:szCs w:val="28"/>
        </w:rPr>
        <w:t>Орловская область,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06">
        <w:rPr>
          <w:rFonts w:ascii="Times New Roman" w:hAnsi="Times New Roman" w:cs="Times New Roman"/>
          <w:sz w:val="28"/>
          <w:szCs w:val="28"/>
        </w:rPr>
        <w:t>Орел, ул.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06">
        <w:rPr>
          <w:rFonts w:ascii="Times New Roman" w:hAnsi="Times New Roman" w:cs="Times New Roman"/>
          <w:sz w:val="28"/>
          <w:szCs w:val="28"/>
        </w:rPr>
        <w:t>Генерала Жадова, 4.</w:t>
      </w:r>
    </w:p>
    <w:p w14:paraId="1D743640" w14:textId="77777777" w:rsidR="009E6AB3" w:rsidRPr="002E5C06" w:rsidRDefault="009E6AB3" w:rsidP="009E6A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2E5C06">
        <w:rPr>
          <w:rFonts w:ascii="Times New Roman" w:hAnsi="Times New Roman" w:cs="Times New Roman"/>
          <w:sz w:val="28"/>
          <w:szCs w:val="28"/>
        </w:rPr>
        <w:t xml:space="preserve">Платная  медицинская услуга «Персональные роды» в </w:t>
      </w:r>
      <w:r>
        <w:rPr>
          <w:rFonts w:ascii="Times New Roman" w:hAnsi="Times New Roman" w:cs="Times New Roman"/>
          <w:sz w:val="28"/>
          <w:szCs w:val="28"/>
        </w:rPr>
        <w:t xml:space="preserve">БУЗ Орловской области «НКМЦ им. З.И. Круглой» </w:t>
      </w:r>
      <w:r w:rsidRPr="002E5C06">
        <w:rPr>
          <w:rFonts w:ascii="Times New Roman" w:hAnsi="Times New Roman" w:cs="Times New Roman"/>
          <w:sz w:val="28"/>
          <w:szCs w:val="28"/>
        </w:rPr>
        <w:t>предоставляется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5C06">
        <w:rPr>
          <w:rFonts w:ascii="Times New Roman" w:hAnsi="Times New Roman" w:cs="Times New Roman"/>
          <w:sz w:val="28"/>
          <w:szCs w:val="28"/>
        </w:rPr>
        <w:t>на условиях, предусмотренных</w:t>
      </w:r>
      <w:r w:rsidRPr="00B506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42405383"/>
      <w:r w:rsidRPr="00B5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Постановлением Правительства РФ от 11 мая 2023 г. №736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№1006»</w:t>
      </w:r>
      <w:bookmarkEnd w:id="0"/>
      <w:r w:rsidRPr="00B506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E5C06">
        <w:rPr>
          <w:rFonts w:ascii="Times New Roman" w:hAnsi="Times New Roman" w:cs="Times New Roman"/>
          <w:sz w:val="28"/>
          <w:szCs w:val="28"/>
        </w:rPr>
        <w:t xml:space="preserve"> за исключением случаев и порядка, предусмотренных статьей 21 Федерального закона «Об основах охраны здоровья граждан в Российской Федерации», и случаев оказания скорой специализированной медицинской помощи и медицинской помощи, оказываемой в неотложной или экстренной форме.</w:t>
      </w:r>
    </w:p>
    <w:p w14:paraId="0E51F3F8" w14:textId="77777777" w:rsidR="009E6AB3" w:rsidRPr="002E5C06" w:rsidRDefault="009E6AB3" w:rsidP="009E6A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2E5C06">
        <w:rPr>
          <w:rFonts w:ascii="Times New Roman" w:hAnsi="Times New Roman" w:cs="Times New Roman"/>
          <w:sz w:val="28"/>
          <w:szCs w:val="28"/>
        </w:rPr>
        <w:t xml:space="preserve">Предоставление платной медицинской услуги «Персональные роды» в </w:t>
      </w:r>
      <w:r>
        <w:rPr>
          <w:rFonts w:ascii="Times New Roman" w:hAnsi="Times New Roman" w:cs="Times New Roman"/>
          <w:sz w:val="28"/>
          <w:szCs w:val="28"/>
        </w:rPr>
        <w:t>БУЗ Орловской области «НКМЦ им. З.И. Круглой»</w:t>
      </w:r>
      <w:r w:rsidRPr="002E5C06">
        <w:rPr>
          <w:rFonts w:ascii="Times New Roman" w:hAnsi="Times New Roman" w:cs="Times New Roman"/>
          <w:sz w:val="28"/>
          <w:szCs w:val="28"/>
        </w:rPr>
        <w:t xml:space="preserve"> оформляется в соответствии с разделом 2 </w:t>
      </w:r>
      <w:r w:rsidRPr="00B506C4">
        <w:rPr>
          <w:rFonts w:ascii="Times New Roman" w:hAnsi="Times New Roman" w:cs="Times New Roman"/>
          <w:sz w:val="28"/>
          <w:szCs w:val="28"/>
        </w:rPr>
        <w:t>Положения о порядке и условиях оказания платных медицинских услуг в бюджетном учреждении здравоохранения Орловской области «Научно-клинический многопрофильный центр медицинской помощи матерям и детям имени З. И. Круглой»,</w:t>
      </w:r>
      <w:r w:rsidRPr="002E5C06">
        <w:rPr>
          <w:rFonts w:ascii="Times New Roman" w:hAnsi="Times New Roman" w:cs="Times New Roman"/>
          <w:sz w:val="28"/>
          <w:szCs w:val="28"/>
        </w:rPr>
        <w:t xml:space="preserve"> путем заключени</w:t>
      </w:r>
      <w:r>
        <w:rPr>
          <w:rFonts w:ascii="Times New Roman" w:hAnsi="Times New Roman" w:cs="Times New Roman"/>
          <w:sz w:val="28"/>
          <w:szCs w:val="28"/>
        </w:rPr>
        <w:t>я договора между Учреждением и потребителем и (или) заказчиком (Пациенткой)</w:t>
      </w:r>
      <w:r w:rsidRPr="002E5C06">
        <w:rPr>
          <w:rFonts w:ascii="Times New Roman" w:hAnsi="Times New Roman" w:cs="Times New Roman"/>
          <w:sz w:val="28"/>
          <w:szCs w:val="28"/>
        </w:rPr>
        <w:t>, в котором регламентируется стоимость, условия и сроки их получения, порядок расчетов, права, обязанности и ответственность сторон.</w:t>
      </w:r>
    </w:p>
    <w:p w14:paraId="790925D7" w14:textId="77777777" w:rsidR="009E6AB3" w:rsidRPr="002E5C06" w:rsidRDefault="009E6AB3" w:rsidP="009E6AB3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2E5C06">
        <w:rPr>
          <w:rFonts w:ascii="Times New Roman" w:hAnsi="Times New Roman" w:cs="Times New Roman"/>
          <w:sz w:val="28"/>
          <w:szCs w:val="28"/>
        </w:rPr>
        <w:t>Платная медицинская услуга «Персональные роды» включает в себя:</w:t>
      </w:r>
    </w:p>
    <w:p w14:paraId="6EFDA483" w14:textId="77777777" w:rsidR="009E6AB3" w:rsidRDefault="009E6AB3" w:rsidP="009E6AB3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гарантированное наличие места в БУЗ Орловской области «НКМЦ им. З.И. Круглой» в день родов;</w:t>
      </w:r>
    </w:p>
    <w:p w14:paraId="139D15BA" w14:textId="77777777" w:rsidR="009E6AB3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выбора или прикрепления персонального врача-акушера-гинеколога БУЗ Орловской области «НКМЦ им. З.И. Круглой» в дородовом периоде, на период родов и в раннем послеродовом периоде;</w:t>
      </w:r>
    </w:p>
    <w:p w14:paraId="0C5735D9" w14:textId="77777777" w:rsidR="009E6AB3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предварительные очные консультации и осмотры с врачом-акушером-гинекологом, начиная с 36 недели беременности;</w:t>
      </w:r>
    </w:p>
    <w:p w14:paraId="08B97EEE" w14:textId="77777777" w:rsidR="009E6AB3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круглосуточной телефонной связи с врачом-акушером-гинекологом;</w:t>
      </w:r>
    </w:p>
    <w:p w14:paraId="4F4733AC" w14:textId="77777777" w:rsidR="009E6AB3" w:rsidRPr="00A148B8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doub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участие врача-акушера-гинеколога в процессе родоразрешения в составе дежурной бригады БУЗ Орловской области «НКМЦ им. З.И. Круглой»;</w:t>
      </w:r>
    </w:p>
    <w:p w14:paraId="799624B3" w14:textId="77777777" w:rsidR="009E6AB3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индивидуальные консультации с Врачом, в том числе по грудному вскармливанию в раннем послеродовом периоде (в течение 7 дней после родов) до момента выписки пациентки из Перинатального центра БУЗ Орловской области «НКМЦ им. З.И. Круглой»;</w:t>
      </w:r>
    </w:p>
    <w:p w14:paraId="100AD15B" w14:textId="46A5B940" w:rsidR="009E6AB3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заключительный</w:t>
      </w:r>
      <w:r>
        <w:rPr>
          <w:rFonts w:ascii="Times New Roman" w:hAnsi="Times New Roman" w:cs="Times New Roman"/>
          <w:sz w:val="28"/>
          <w:szCs w:val="28"/>
        </w:rPr>
        <w:tab/>
        <w:t xml:space="preserve"> осмотр и рекомендации </w:t>
      </w:r>
      <w:r w:rsidR="00817D2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рача</w:t>
      </w:r>
      <w:r w:rsidR="00817D2A">
        <w:rPr>
          <w:rFonts w:ascii="Times New Roman" w:hAnsi="Times New Roman" w:cs="Times New Roman"/>
          <w:sz w:val="28"/>
          <w:szCs w:val="28"/>
        </w:rPr>
        <w:t>-акушера-гинеколога</w:t>
      </w:r>
      <w:r>
        <w:rPr>
          <w:rFonts w:ascii="Times New Roman" w:hAnsi="Times New Roman" w:cs="Times New Roman"/>
          <w:sz w:val="28"/>
          <w:szCs w:val="28"/>
        </w:rPr>
        <w:t xml:space="preserve"> при выписке из БУЗ Орловской области «НКМЦ им. З.И. Круглой».</w:t>
      </w:r>
    </w:p>
    <w:p w14:paraId="0A0E39F2" w14:textId="31336C0C" w:rsidR="009E6AB3" w:rsidRPr="002E5C06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2E5C06">
        <w:rPr>
          <w:rFonts w:ascii="Times New Roman" w:hAnsi="Times New Roman" w:cs="Times New Roman"/>
          <w:sz w:val="28"/>
          <w:szCs w:val="28"/>
        </w:rPr>
        <w:t xml:space="preserve">Договор между </w:t>
      </w:r>
      <w:r>
        <w:rPr>
          <w:rFonts w:ascii="Times New Roman" w:hAnsi="Times New Roman" w:cs="Times New Roman"/>
          <w:sz w:val="28"/>
          <w:szCs w:val="28"/>
        </w:rPr>
        <w:t>БУЗ Орловской области «НКМЦ им. З.И. Круглой»</w:t>
      </w:r>
      <w:r w:rsidRPr="002E5C06">
        <w:rPr>
          <w:rFonts w:ascii="Times New Roman" w:hAnsi="Times New Roman" w:cs="Times New Roman"/>
          <w:sz w:val="28"/>
          <w:szCs w:val="28"/>
        </w:rPr>
        <w:t xml:space="preserve"> и п</w:t>
      </w:r>
      <w:r>
        <w:rPr>
          <w:rFonts w:ascii="Times New Roman" w:hAnsi="Times New Roman" w:cs="Times New Roman"/>
          <w:sz w:val="28"/>
          <w:szCs w:val="28"/>
        </w:rPr>
        <w:t>отребителем</w:t>
      </w:r>
      <w:r w:rsidRPr="002E5C06">
        <w:rPr>
          <w:rFonts w:ascii="Times New Roman" w:hAnsi="Times New Roman" w:cs="Times New Roman"/>
          <w:sz w:val="28"/>
          <w:szCs w:val="28"/>
        </w:rPr>
        <w:t xml:space="preserve"> </w:t>
      </w:r>
      <w:r w:rsidRPr="00A64260">
        <w:rPr>
          <w:rFonts w:ascii="Times New Roman" w:hAnsi="Times New Roman" w:cs="Times New Roman"/>
          <w:sz w:val="28"/>
          <w:szCs w:val="28"/>
        </w:rPr>
        <w:t>и (или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64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A64260">
        <w:rPr>
          <w:rFonts w:ascii="Times New Roman" w:hAnsi="Times New Roman" w:cs="Times New Roman"/>
          <w:sz w:val="28"/>
          <w:szCs w:val="28"/>
        </w:rPr>
        <w:t>аказчиком</w:t>
      </w:r>
      <w:r>
        <w:rPr>
          <w:rFonts w:ascii="Times New Roman" w:hAnsi="Times New Roman" w:cs="Times New Roman"/>
          <w:sz w:val="28"/>
          <w:szCs w:val="28"/>
        </w:rPr>
        <w:t xml:space="preserve"> (Пациенткой) </w:t>
      </w:r>
      <w:r w:rsidRPr="002E5C06">
        <w:rPr>
          <w:rFonts w:ascii="Times New Roman" w:hAnsi="Times New Roman" w:cs="Times New Roman"/>
          <w:sz w:val="28"/>
          <w:szCs w:val="28"/>
        </w:rPr>
        <w:t xml:space="preserve">заключается после предварительной очной консультации и осмотра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5C06">
        <w:rPr>
          <w:rFonts w:ascii="Times New Roman" w:hAnsi="Times New Roman" w:cs="Times New Roman"/>
          <w:sz w:val="28"/>
          <w:szCs w:val="28"/>
        </w:rPr>
        <w:t>рача</w:t>
      </w:r>
      <w:r>
        <w:rPr>
          <w:rFonts w:ascii="Times New Roman" w:hAnsi="Times New Roman" w:cs="Times New Roman"/>
          <w:sz w:val="28"/>
          <w:szCs w:val="28"/>
        </w:rPr>
        <w:t>-акушера-гинеколога</w:t>
      </w:r>
      <w:r w:rsidRPr="002E5C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БУЗ Орловской области «НКМЦ им. З.И. Круглой» </w:t>
      </w:r>
      <w:r w:rsidRPr="002E5C06">
        <w:rPr>
          <w:rFonts w:ascii="Times New Roman" w:hAnsi="Times New Roman" w:cs="Times New Roman"/>
          <w:sz w:val="28"/>
          <w:szCs w:val="28"/>
        </w:rPr>
        <w:t xml:space="preserve">с согласия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5C06">
        <w:rPr>
          <w:rFonts w:ascii="Times New Roman" w:hAnsi="Times New Roman" w:cs="Times New Roman"/>
          <w:sz w:val="28"/>
          <w:szCs w:val="28"/>
        </w:rPr>
        <w:t>ациент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2E5C06">
        <w:rPr>
          <w:rFonts w:ascii="Times New Roman" w:hAnsi="Times New Roman" w:cs="Times New Roman"/>
          <w:sz w:val="28"/>
          <w:szCs w:val="28"/>
        </w:rPr>
        <w:t xml:space="preserve"> и </w:t>
      </w:r>
      <w:r w:rsidR="007A30E5">
        <w:rPr>
          <w:rFonts w:ascii="Times New Roman" w:hAnsi="Times New Roman" w:cs="Times New Roman"/>
          <w:sz w:val="28"/>
          <w:szCs w:val="28"/>
        </w:rPr>
        <w:t>в</w:t>
      </w:r>
      <w:r w:rsidRPr="002E5C06">
        <w:rPr>
          <w:rFonts w:ascii="Times New Roman" w:hAnsi="Times New Roman" w:cs="Times New Roman"/>
          <w:sz w:val="28"/>
          <w:szCs w:val="28"/>
        </w:rPr>
        <w:t>рача</w:t>
      </w:r>
      <w:r w:rsidR="007A30E5">
        <w:rPr>
          <w:rFonts w:ascii="Times New Roman" w:hAnsi="Times New Roman" w:cs="Times New Roman"/>
          <w:sz w:val="28"/>
          <w:szCs w:val="28"/>
        </w:rPr>
        <w:t>-акушера-гинеколога</w:t>
      </w:r>
      <w:r w:rsidRPr="002E5C06">
        <w:rPr>
          <w:rFonts w:ascii="Times New Roman" w:hAnsi="Times New Roman" w:cs="Times New Roman"/>
          <w:sz w:val="28"/>
          <w:szCs w:val="28"/>
        </w:rPr>
        <w:t xml:space="preserve">, прикрепляемого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5C06">
        <w:rPr>
          <w:rFonts w:ascii="Times New Roman" w:hAnsi="Times New Roman" w:cs="Times New Roman"/>
          <w:sz w:val="28"/>
          <w:szCs w:val="28"/>
        </w:rPr>
        <w:t>ациен</w:t>
      </w:r>
      <w:r>
        <w:rPr>
          <w:rFonts w:ascii="Times New Roman" w:hAnsi="Times New Roman" w:cs="Times New Roman"/>
          <w:sz w:val="28"/>
          <w:szCs w:val="28"/>
        </w:rPr>
        <w:t>тке</w:t>
      </w:r>
      <w:r w:rsidRPr="002E5C06">
        <w:rPr>
          <w:rFonts w:ascii="Times New Roman" w:hAnsi="Times New Roman" w:cs="Times New Roman"/>
          <w:sz w:val="28"/>
          <w:szCs w:val="28"/>
        </w:rPr>
        <w:t xml:space="preserve">, начиная с 36 недели беременности. </w:t>
      </w:r>
    </w:p>
    <w:p w14:paraId="5ED1C0FE" w14:textId="77777777" w:rsidR="009E6AB3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руки Пациентке выдается консультативное заключение врача-акушера-гинеколога БУЗ Орловской области «НКМЦ им. З.И. Круглой» с рекомендациями по тактике дальнейшего ведения беременности, предполагаемого способа родоразрешения, с указанием даты повторной явки и/или даты госпитализации. Показания и дата для плановой дородовой госпитализации определяются прикрепленным врачом-акушером-гинекологом БУЗ Орловской области «НКМЦ им. З.И. Круглой».  </w:t>
      </w:r>
    </w:p>
    <w:p w14:paraId="2FE5C670" w14:textId="77777777" w:rsidR="009E6AB3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2E5C06">
        <w:rPr>
          <w:rFonts w:ascii="Times New Roman" w:hAnsi="Times New Roman" w:cs="Times New Roman"/>
          <w:sz w:val="28"/>
          <w:szCs w:val="28"/>
        </w:rPr>
        <w:t>Для записи на предварительную очную консультацию к врачу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E5C06">
        <w:rPr>
          <w:rFonts w:ascii="Times New Roman" w:hAnsi="Times New Roman" w:cs="Times New Roman"/>
          <w:sz w:val="28"/>
          <w:szCs w:val="28"/>
        </w:rPr>
        <w:t xml:space="preserve">акушеру-гинекологу, оказывающего платную медицинскую услугу «Персональные роды»,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E5C06">
        <w:rPr>
          <w:rFonts w:ascii="Times New Roman" w:hAnsi="Times New Roman" w:cs="Times New Roman"/>
          <w:sz w:val="28"/>
          <w:szCs w:val="28"/>
        </w:rPr>
        <w:t>ациент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E5C06">
        <w:rPr>
          <w:rFonts w:ascii="Times New Roman" w:hAnsi="Times New Roman" w:cs="Times New Roman"/>
          <w:sz w:val="28"/>
          <w:szCs w:val="28"/>
        </w:rPr>
        <w:t xml:space="preserve"> обращается в приемную руководителя Перинатального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БУЗ Орловской области «НКМЦ им. З.И. Круглой»</w:t>
      </w:r>
      <w:r w:rsidRPr="002E5C06">
        <w:rPr>
          <w:rFonts w:ascii="Times New Roman" w:hAnsi="Times New Roman" w:cs="Times New Roman"/>
          <w:sz w:val="28"/>
          <w:szCs w:val="28"/>
        </w:rPr>
        <w:t>.</w:t>
      </w:r>
    </w:p>
    <w:p w14:paraId="1CFA7B53" w14:textId="295162F3" w:rsidR="009E6AB3" w:rsidRDefault="009E6AB3" w:rsidP="009E6AB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10. </w:t>
      </w:r>
      <w:r>
        <w:rPr>
          <w:rFonts w:ascii="Times New Roman" w:hAnsi="Times New Roman"/>
          <w:sz w:val="28"/>
          <w:szCs w:val="28"/>
        </w:rPr>
        <w:t>Врач-акушер-гинеколог, участвующий в оказании услуги «П</w:t>
      </w:r>
      <w:r w:rsidR="007A30E5">
        <w:rPr>
          <w:rFonts w:ascii="Times New Roman" w:hAnsi="Times New Roman"/>
          <w:sz w:val="28"/>
          <w:szCs w:val="28"/>
        </w:rPr>
        <w:t>ерсональные</w:t>
      </w:r>
      <w:r>
        <w:rPr>
          <w:rFonts w:ascii="Times New Roman" w:hAnsi="Times New Roman"/>
          <w:sz w:val="28"/>
          <w:szCs w:val="28"/>
        </w:rPr>
        <w:t xml:space="preserve"> роды» должен иметь квалификационную категорию не ниже первой, либо иметь ученую степень кандидата или доктора медицинских наук. </w:t>
      </w:r>
    </w:p>
    <w:p w14:paraId="5059E150" w14:textId="2BD897BE" w:rsidR="009E6AB3" w:rsidRPr="002E5C06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врачей-акушер-гинекологов, участвующих в оказании услуги «П</w:t>
      </w:r>
      <w:r w:rsidR="007A30E5">
        <w:rPr>
          <w:rFonts w:ascii="Times New Roman" w:hAnsi="Times New Roman"/>
          <w:sz w:val="28"/>
          <w:szCs w:val="28"/>
        </w:rPr>
        <w:t>ерсональ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ные роды» утверждается главным врачом</w:t>
      </w:r>
    </w:p>
    <w:p w14:paraId="2325A2D0" w14:textId="77777777" w:rsidR="009E6AB3" w:rsidRPr="00F55E11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E11">
        <w:rPr>
          <w:rFonts w:ascii="Times New Roman" w:hAnsi="Times New Roman" w:cs="Times New Roman"/>
          <w:sz w:val="28"/>
          <w:szCs w:val="28"/>
        </w:rPr>
        <w:t xml:space="preserve">11. При заключении договора потребителю </w:t>
      </w:r>
      <w:bookmarkStart w:id="2" w:name="_Hlk142928340"/>
      <w:r w:rsidRPr="00F55E11">
        <w:rPr>
          <w:rFonts w:ascii="Times New Roman" w:hAnsi="Times New Roman" w:cs="Times New Roman"/>
          <w:sz w:val="28"/>
          <w:szCs w:val="28"/>
        </w:rPr>
        <w:t xml:space="preserve">и (или) заказчику </w:t>
      </w:r>
      <w:bookmarkEnd w:id="2"/>
      <w:r w:rsidRPr="00F55E11">
        <w:rPr>
          <w:rFonts w:ascii="Times New Roman" w:hAnsi="Times New Roman" w:cs="Times New Roman"/>
          <w:sz w:val="28"/>
          <w:szCs w:val="28"/>
        </w:rPr>
        <w:t>предоставляется в доступной форме информация о возможности получения медицинских услуг бесплатно в объеме и на условиях, предусмотренных Программой государственных гарантий бесплатного оказания гражданам медицинского помощи на территории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на соответствующий год</w:t>
      </w:r>
      <w:r w:rsidRPr="00F55E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5E3DCDA" w14:textId="77777777" w:rsidR="009E6AB3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E11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пациента</w:t>
      </w:r>
      <w:r w:rsidRPr="00F55E11">
        <w:rPr>
          <w:rFonts w:ascii="Times New Roman" w:hAnsi="Times New Roman" w:cs="Times New Roman"/>
          <w:sz w:val="28"/>
          <w:szCs w:val="28"/>
        </w:rPr>
        <w:t xml:space="preserve"> от заключения договора не может быть причиной уменьшения видов и объемов медицинской помощи, предоставляемых такому пациенту без взимания платы в рамках Программы.</w:t>
      </w:r>
    </w:p>
    <w:p w14:paraId="419C887D" w14:textId="77777777" w:rsidR="009E6AB3" w:rsidRPr="002E5C06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2E5C06">
        <w:rPr>
          <w:rFonts w:ascii="Times New Roman" w:hAnsi="Times New Roman" w:cs="Times New Roman"/>
          <w:sz w:val="28"/>
          <w:szCs w:val="28"/>
        </w:rPr>
        <w:t>Учреждение предоставляет инфор</w:t>
      </w:r>
      <w:r>
        <w:rPr>
          <w:rFonts w:ascii="Times New Roman" w:hAnsi="Times New Roman" w:cs="Times New Roman"/>
          <w:sz w:val="28"/>
          <w:szCs w:val="28"/>
        </w:rPr>
        <w:t>мацию,  содержащую сведения об и</w:t>
      </w:r>
      <w:r w:rsidRPr="002E5C06">
        <w:rPr>
          <w:rFonts w:ascii="Times New Roman" w:hAnsi="Times New Roman" w:cs="Times New Roman"/>
          <w:sz w:val="28"/>
          <w:szCs w:val="28"/>
        </w:rPr>
        <w:t xml:space="preserve">сполнителе и предоставляемых им платных медицинских услугах, посредством размещения  на официальном сайте в информационно-телекоммуникационной сети «Интернет», а также на информационных стендах  в соответствии с  требованиями, предусмотренными </w:t>
      </w:r>
      <w:r w:rsidRPr="005E5FED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Pr="005E5FE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E5FE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РФ от 11 мая 2023 г. № 736 «Об утверждении Правил предоставления медицинскими организациями платных медицинских услуг, внесении изменений в некоторые акты Правительства Российской Федерации и признании утратившим силу постановления Правительства Российской Федерации от 4 октября 2012 г. № 1006».</w:t>
      </w:r>
      <w:r w:rsidRPr="002E5C0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D2CEF77" w14:textId="77777777" w:rsidR="009E6AB3" w:rsidRPr="002E5C06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13. Госпитализация П</w:t>
      </w:r>
      <w:r w:rsidRPr="002E5C06">
        <w:rPr>
          <w:rFonts w:ascii="Times New Roman" w:hAnsi="Times New Roman" w:cs="Times New Roman"/>
          <w:sz w:val="28"/>
          <w:szCs w:val="28"/>
        </w:rPr>
        <w:t xml:space="preserve">ациентки для плановой дородовой госпитализации, рекомендуемой прикрепленным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5C06">
        <w:rPr>
          <w:rFonts w:ascii="Times New Roman" w:hAnsi="Times New Roman" w:cs="Times New Roman"/>
          <w:sz w:val="28"/>
          <w:szCs w:val="28"/>
        </w:rPr>
        <w:t>рачом</w:t>
      </w:r>
      <w:r>
        <w:rPr>
          <w:rFonts w:ascii="Times New Roman" w:hAnsi="Times New Roman" w:cs="Times New Roman"/>
          <w:sz w:val="28"/>
          <w:szCs w:val="28"/>
        </w:rPr>
        <w:t>-акушером-гинекологом БУЗ Орловской области «НКМЦ им. З.И. Круглой»</w:t>
      </w:r>
      <w:r w:rsidRPr="002E5C06">
        <w:rPr>
          <w:rFonts w:ascii="Times New Roman" w:hAnsi="Times New Roman" w:cs="Times New Roman"/>
          <w:sz w:val="28"/>
          <w:szCs w:val="28"/>
        </w:rPr>
        <w:t>, осуществляется в отделение патологии беременности Перинатального центра</w:t>
      </w:r>
      <w:r>
        <w:rPr>
          <w:rFonts w:ascii="Times New Roman" w:hAnsi="Times New Roman" w:cs="Times New Roman"/>
          <w:sz w:val="28"/>
          <w:szCs w:val="28"/>
        </w:rPr>
        <w:t xml:space="preserve"> при самостоятельном обращении п</w:t>
      </w:r>
      <w:r w:rsidRPr="002E5C06">
        <w:rPr>
          <w:rFonts w:ascii="Times New Roman" w:hAnsi="Times New Roman" w:cs="Times New Roman"/>
          <w:sz w:val="28"/>
          <w:szCs w:val="28"/>
        </w:rPr>
        <w:t xml:space="preserve">ациентки  в приемное акушерское отделение после согласования даты и времени госпитализации с прикрепленным на «Персональные роды»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E5C06">
        <w:rPr>
          <w:rFonts w:ascii="Times New Roman" w:hAnsi="Times New Roman" w:cs="Times New Roman"/>
          <w:sz w:val="28"/>
          <w:szCs w:val="28"/>
        </w:rPr>
        <w:t>рачом</w:t>
      </w:r>
      <w:r>
        <w:rPr>
          <w:rFonts w:ascii="Times New Roman" w:hAnsi="Times New Roman" w:cs="Times New Roman"/>
          <w:sz w:val="28"/>
          <w:szCs w:val="28"/>
        </w:rPr>
        <w:t>-акушером-гинекологом</w:t>
      </w:r>
      <w:r w:rsidRPr="002E5C0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предоставленным П</w:t>
      </w:r>
      <w:r w:rsidRPr="002E5C06">
        <w:rPr>
          <w:rFonts w:ascii="Times New Roman" w:hAnsi="Times New Roman" w:cs="Times New Roman"/>
          <w:sz w:val="28"/>
          <w:szCs w:val="28"/>
        </w:rPr>
        <w:t xml:space="preserve">ациентке контактам.  </w:t>
      </w:r>
    </w:p>
    <w:p w14:paraId="2FEB69B8" w14:textId="77777777" w:rsidR="009E6AB3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началом родовой деятельности Пациентка переводится в индивидуальный родовой зал.</w:t>
      </w:r>
    </w:p>
    <w:p w14:paraId="7543883D" w14:textId="77777777" w:rsidR="009E6AB3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Дата планового родоразрешения путем операции кесарева сечения определяется прикрепленным врачом-акушером-гинекологом (в его отсутствие врачом-акушером-гинекологом дублером). Родоразрешение проводится в составе прикрепленного врача-акушера-гинеколога (в его отсутствие врачом-акушером-гинекологом дублером) и дежурной бригады Перинатального центра БУЗ Орловской области «НКМЦ им. З.И. Круглой».</w:t>
      </w:r>
    </w:p>
    <w:p w14:paraId="3ACE888B" w14:textId="77777777" w:rsidR="009E6AB3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Госпитализация пациентки в Перинатальный центр БУЗ Орловской области «НКМЦ им. З.И. Круглой» с началом родовой деятельности осуществляется в индивидуальный родильный зал при самостоятельном обращении пациентки или посредством машины скорой медицинской помощи в приемное акушерское отделение после согласования с прикрепленным на «Персональные роды» врачом-акушером-гинекологом (в его отсутствие врачом-акушером-гинекологом дублером), по предоставленным Пациентке контактам. </w:t>
      </w:r>
    </w:p>
    <w:p w14:paraId="2059040E" w14:textId="77777777" w:rsidR="009E6AB3" w:rsidRPr="00EE3979" w:rsidRDefault="009E6AB3" w:rsidP="009E6AB3">
      <w:pPr>
        <w:pStyle w:val="ab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EE3979">
        <w:rPr>
          <w:rFonts w:ascii="Times New Roman" w:hAnsi="Times New Roman" w:cs="Times New Roman"/>
          <w:iCs/>
          <w:sz w:val="28"/>
          <w:szCs w:val="28"/>
        </w:rPr>
        <w:t>В случае невозможности участия при родоразрешении выбранного или прикрепленного врача-акушера-гинеколога (болезнь, незапланированный отпуск, увольнение, командировка и иные причины) БУЗ Орловской области «НКМЦ им. З.И. Круглой» оставляет за собой право рекомендовать Пациентке другого специалиста соответствующего профиля и квалификации с её письменного согласия.</w:t>
      </w:r>
    </w:p>
    <w:p w14:paraId="11FD5279" w14:textId="77777777" w:rsidR="009E6AB3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Предоставление дополнительных платных услуг Учреждением, связанных с пребыванием в палате повышенной комфортности, не входят в условия договора оказания медицинской услуги «Персональные роды» и предоставляются по желанию Пациентки путем оформления дополнительного соглашения к договору и оплачиваются дополнительно.</w:t>
      </w:r>
    </w:p>
    <w:p w14:paraId="3E51A713" w14:textId="77777777" w:rsidR="009E6AB3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Срок оказания платной медицинской услуги «Персональные роды» в Перинатальном центре БУЗ Орловской области «НКМЦ им. З.И. Круглой» определяется не ранее 36 недель и до момента выписки пациентки после родов из Учреждения. В случае если на дату выписки Пациентки с ее стороны отсутствуют обоснованные претензии, оформленные в письменной форме, услуги считаются оказанными в полном объеме.</w:t>
      </w:r>
    </w:p>
    <w:p w14:paraId="5D8369CE" w14:textId="77777777" w:rsidR="009E6AB3" w:rsidRDefault="009E6AB3" w:rsidP="009E6AB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В случае,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 угрозы жизни пациента при внезапных острых заболеваниях и состояниях, обострениях хронических заболеваний такие медицинские услуги оказываются без взимания платы в соответствии  с Федеральным законом «Об основах охраны здоровья граждан в Российской Федерации».</w:t>
      </w:r>
    </w:p>
    <w:p w14:paraId="157EDEE0" w14:textId="77777777" w:rsidR="009E6AB3" w:rsidRDefault="009E6AB3" w:rsidP="009E6AB3"/>
    <w:p w14:paraId="3C3F8640" w14:textId="77777777" w:rsidR="0079002F" w:rsidRPr="000E5083" w:rsidRDefault="0079002F" w:rsidP="00900941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</w:p>
    <w:sectPr w:rsidR="0079002F" w:rsidRPr="000E5083" w:rsidSect="008C3D6E">
      <w:headerReference w:type="default" r:id="rId8"/>
      <w:footerReference w:type="default" r:id="rId9"/>
      <w:pgSz w:w="11906" w:h="16838"/>
      <w:pgMar w:top="284" w:right="567" w:bottom="567" w:left="851" w:header="425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DF2F8" w14:textId="77777777" w:rsidR="00076EFB" w:rsidRDefault="00076EFB" w:rsidP="00762A10">
      <w:pPr>
        <w:spacing w:after="0" w:line="240" w:lineRule="auto"/>
      </w:pPr>
      <w:r>
        <w:separator/>
      </w:r>
    </w:p>
  </w:endnote>
  <w:endnote w:type="continuationSeparator" w:id="0">
    <w:p w14:paraId="34963AFB" w14:textId="77777777" w:rsidR="00076EFB" w:rsidRDefault="00076EFB" w:rsidP="0076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886FF" w14:textId="77777777" w:rsidR="00874626" w:rsidRDefault="00874626" w:rsidP="004707E8">
    <w:pPr>
      <w:pStyle w:val="a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50FFAD" w14:textId="77777777" w:rsidR="00076EFB" w:rsidRDefault="00076EFB" w:rsidP="00762A10">
      <w:pPr>
        <w:spacing w:after="0" w:line="240" w:lineRule="auto"/>
      </w:pPr>
      <w:r>
        <w:separator/>
      </w:r>
    </w:p>
  </w:footnote>
  <w:footnote w:type="continuationSeparator" w:id="0">
    <w:p w14:paraId="68A43DC7" w14:textId="77777777" w:rsidR="00076EFB" w:rsidRDefault="00076EFB" w:rsidP="00762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3550949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0A720134" w14:textId="77777777" w:rsidR="00874626" w:rsidRPr="004707E8" w:rsidRDefault="00874626" w:rsidP="004707E8">
        <w:pPr>
          <w:pStyle w:val="a9"/>
          <w:jc w:val="center"/>
          <w:rPr>
            <w:sz w:val="16"/>
            <w:szCs w:val="16"/>
          </w:rPr>
        </w:pPr>
        <w:r w:rsidRPr="004707E8">
          <w:rPr>
            <w:sz w:val="16"/>
            <w:szCs w:val="16"/>
          </w:rPr>
          <w:fldChar w:fldCharType="begin"/>
        </w:r>
        <w:r w:rsidRPr="004707E8">
          <w:rPr>
            <w:sz w:val="16"/>
            <w:szCs w:val="16"/>
          </w:rPr>
          <w:instrText>PAGE   \* MERGEFORMAT</w:instrText>
        </w:r>
        <w:r w:rsidRPr="004707E8">
          <w:rPr>
            <w:sz w:val="16"/>
            <w:szCs w:val="16"/>
          </w:rPr>
          <w:fldChar w:fldCharType="separate"/>
        </w:r>
        <w:r w:rsidR="00AD5259">
          <w:rPr>
            <w:noProof/>
            <w:sz w:val="16"/>
            <w:szCs w:val="16"/>
          </w:rPr>
          <w:t>12</w:t>
        </w:r>
        <w:r w:rsidRPr="004707E8">
          <w:rPr>
            <w:sz w:val="16"/>
            <w:szCs w:val="16"/>
          </w:rPr>
          <w:fldChar w:fldCharType="end"/>
        </w:r>
      </w:p>
    </w:sdtContent>
  </w:sdt>
  <w:p w14:paraId="52A4CCC1" w14:textId="77777777" w:rsidR="00874626" w:rsidRDefault="0087462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A6BF7"/>
    <w:multiLevelType w:val="multilevel"/>
    <w:tmpl w:val="88DCE400"/>
    <w:lvl w:ilvl="0">
      <w:start w:val="1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ascii="Times New Roman" w:hAnsi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146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" w:hanging="720"/>
      </w:pPr>
      <w:rPr>
        <w:rFonts w:ascii="Times New Roman" w:hAnsi="Times New Roman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5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24" w:hanging="2160"/>
      </w:pPr>
    </w:lvl>
  </w:abstractNum>
  <w:abstractNum w:abstractNumId="1" w15:restartNumberingAfterBreak="0">
    <w:nsid w:val="179B5CA0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2" w15:restartNumberingAfterBreak="0">
    <w:nsid w:val="3E91058D"/>
    <w:multiLevelType w:val="multilevel"/>
    <w:tmpl w:val="4CD63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66550B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4" w15:restartNumberingAfterBreak="0">
    <w:nsid w:val="493F4410"/>
    <w:multiLevelType w:val="hybridMultilevel"/>
    <w:tmpl w:val="910C075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245239"/>
    <w:multiLevelType w:val="multilevel"/>
    <w:tmpl w:val="88DCE400"/>
    <w:lvl w:ilvl="0">
      <w:start w:val="1"/>
      <w:numFmt w:val="decimal"/>
      <w:lvlText w:val="%1."/>
      <w:lvlJc w:val="left"/>
      <w:pPr>
        <w:tabs>
          <w:tab w:val="num" w:pos="0"/>
        </w:tabs>
        <w:ind w:left="585" w:hanging="585"/>
      </w:pPr>
      <w:rPr>
        <w:rFonts w:ascii="Times New Roman" w:hAnsi="Times New Roman"/>
        <w:sz w:val="26"/>
        <w:szCs w:val="26"/>
      </w:rPr>
    </w:lvl>
    <w:lvl w:ilvl="1">
      <w:start w:val="1"/>
      <w:numFmt w:val="decimal"/>
      <w:lvlText w:val="%1.%2."/>
      <w:lvlJc w:val="left"/>
      <w:pPr>
        <w:tabs>
          <w:tab w:val="num" w:pos="568"/>
        </w:tabs>
        <w:ind w:left="1146" w:hanging="720"/>
      </w:pPr>
      <w:rPr>
        <w:rFonts w:ascii="Times New Roman" w:hAnsi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36" w:hanging="720"/>
      </w:pPr>
      <w:rPr>
        <w:rFonts w:ascii="Times New Roman" w:hAnsi="Times New Roman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5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51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73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9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80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024" w:hanging="2160"/>
      </w:pPr>
    </w:lvl>
  </w:abstractNum>
  <w:abstractNum w:abstractNumId="6" w15:restartNumberingAfterBreak="0">
    <w:nsid w:val="757A2874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abstractNum w:abstractNumId="7" w15:restartNumberingAfterBreak="0">
    <w:nsid w:val="7F2F13D0"/>
    <w:multiLevelType w:val="multilevel"/>
    <w:tmpl w:val="FFFFFFFF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cs="Symbol"/>
        <w:color w:val="00000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  <w:color w:val="000000"/>
        <w:sz w:val="20"/>
        <w:szCs w:val="20"/>
      </w:rPr>
    </w:lvl>
    <w:lvl w:ilvl="2">
      <w:start w:val="1"/>
      <w:numFmt w:val="bullet"/>
      <w:lvlText w:val="§"/>
      <w:lvlJc w:val="left"/>
      <w:pPr>
        <w:ind w:left="2160" w:hanging="360"/>
      </w:pPr>
      <w:rPr>
        <w:rFonts w:ascii="Wingdings" w:hAnsi="Wingdings" w:cs="Wingdings"/>
        <w:color w:val="000000"/>
        <w:sz w:val="20"/>
        <w:szCs w:val="20"/>
      </w:rPr>
    </w:lvl>
    <w:lvl w:ilvl="3">
      <w:start w:val="1"/>
      <w:numFmt w:val="bullet"/>
      <w:lvlText w:val="§"/>
      <w:lvlJc w:val="left"/>
      <w:pPr>
        <w:ind w:left="2880" w:hanging="360"/>
      </w:pPr>
      <w:rPr>
        <w:rFonts w:ascii="Wingdings" w:hAnsi="Wingdings" w:cs="Wingdings"/>
        <w:color w:val="000000"/>
        <w:sz w:val="20"/>
        <w:szCs w:val="20"/>
      </w:rPr>
    </w:lvl>
    <w:lvl w:ilvl="4">
      <w:start w:val="1"/>
      <w:numFmt w:val="bullet"/>
      <w:lvlText w:val="§"/>
      <w:lvlJc w:val="left"/>
      <w:pPr>
        <w:ind w:left="3600" w:hanging="360"/>
      </w:pPr>
      <w:rPr>
        <w:rFonts w:ascii="Wingdings" w:hAnsi="Wingdings" w:cs="Wingdings"/>
        <w:color w:val="000000"/>
        <w:sz w:val="20"/>
        <w:szCs w:val="20"/>
      </w:rPr>
    </w:lvl>
    <w:lvl w:ilvl="5">
      <w:start w:val="1"/>
      <w:numFmt w:val="bullet"/>
      <w:lvlText w:val="§"/>
      <w:lvlJc w:val="left"/>
      <w:pPr>
        <w:ind w:left="4320" w:hanging="360"/>
      </w:pPr>
      <w:rPr>
        <w:rFonts w:ascii="Wingdings" w:hAnsi="Wingdings" w:cs="Wingdings"/>
        <w:color w:val="000000"/>
        <w:sz w:val="20"/>
        <w:szCs w:val="20"/>
      </w:rPr>
    </w:lvl>
    <w:lvl w:ilvl="6">
      <w:start w:val="1"/>
      <w:numFmt w:val="bullet"/>
      <w:lvlText w:val="§"/>
      <w:lvlJc w:val="left"/>
      <w:pPr>
        <w:ind w:left="5040" w:hanging="360"/>
      </w:pPr>
      <w:rPr>
        <w:rFonts w:ascii="Wingdings" w:hAnsi="Wingdings" w:cs="Wingdings"/>
        <w:color w:val="000000"/>
        <w:sz w:val="20"/>
        <w:szCs w:val="20"/>
      </w:rPr>
    </w:lvl>
    <w:lvl w:ilvl="7">
      <w:start w:val="1"/>
      <w:numFmt w:val="bullet"/>
      <w:lvlText w:val="§"/>
      <w:lvlJc w:val="left"/>
      <w:pPr>
        <w:ind w:left="5760" w:hanging="360"/>
      </w:pPr>
      <w:rPr>
        <w:rFonts w:ascii="Wingdings" w:hAnsi="Wingdings" w:cs="Wingdings"/>
        <w:color w:val="000000"/>
        <w:sz w:val="20"/>
        <w:szCs w:val="20"/>
      </w:rPr>
    </w:lvl>
    <w:lvl w:ilvl="8">
      <w:start w:val="1"/>
      <w:numFmt w:val="bullet"/>
      <w:lvlText w:val="§"/>
      <w:lvlJc w:val="left"/>
      <w:pPr>
        <w:ind w:left="6480" w:hanging="360"/>
      </w:pPr>
      <w:rPr>
        <w:rFonts w:ascii="Wingdings" w:hAnsi="Wingdings" w:cs="Wingdings"/>
        <w:color w:val="000000"/>
        <w:sz w:val="20"/>
        <w:szCs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9FC"/>
    <w:rsid w:val="0000682F"/>
    <w:rsid w:val="0000776C"/>
    <w:rsid w:val="000266C9"/>
    <w:rsid w:val="00035BB5"/>
    <w:rsid w:val="000506F2"/>
    <w:rsid w:val="00053680"/>
    <w:rsid w:val="000627C4"/>
    <w:rsid w:val="00064982"/>
    <w:rsid w:val="000668AB"/>
    <w:rsid w:val="00070FC5"/>
    <w:rsid w:val="00073B46"/>
    <w:rsid w:val="00076EFB"/>
    <w:rsid w:val="0008065E"/>
    <w:rsid w:val="00081C4A"/>
    <w:rsid w:val="0008542F"/>
    <w:rsid w:val="000947E8"/>
    <w:rsid w:val="00096B8D"/>
    <w:rsid w:val="000A4527"/>
    <w:rsid w:val="000E04E7"/>
    <w:rsid w:val="000E5083"/>
    <w:rsid w:val="0010476B"/>
    <w:rsid w:val="00106872"/>
    <w:rsid w:val="00114953"/>
    <w:rsid w:val="00115C9C"/>
    <w:rsid w:val="00123AA7"/>
    <w:rsid w:val="00126F85"/>
    <w:rsid w:val="001475F0"/>
    <w:rsid w:val="001540E5"/>
    <w:rsid w:val="0016138E"/>
    <w:rsid w:val="00165CA2"/>
    <w:rsid w:val="001662E8"/>
    <w:rsid w:val="00170833"/>
    <w:rsid w:val="00175994"/>
    <w:rsid w:val="00180E5F"/>
    <w:rsid w:val="00184720"/>
    <w:rsid w:val="00186A3A"/>
    <w:rsid w:val="00192B67"/>
    <w:rsid w:val="001A0B39"/>
    <w:rsid w:val="001A29FE"/>
    <w:rsid w:val="001A3E8C"/>
    <w:rsid w:val="001A4B57"/>
    <w:rsid w:val="001A4EAE"/>
    <w:rsid w:val="001A540A"/>
    <w:rsid w:val="001A6138"/>
    <w:rsid w:val="001A72F0"/>
    <w:rsid w:val="001B3E41"/>
    <w:rsid w:val="001C44CC"/>
    <w:rsid w:val="001C4626"/>
    <w:rsid w:val="001D319B"/>
    <w:rsid w:val="001F0C16"/>
    <w:rsid w:val="002006EE"/>
    <w:rsid w:val="00212777"/>
    <w:rsid w:val="00216AC8"/>
    <w:rsid w:val="00223627"/>
    <w:rsid w:val="0023545A"/>
    <w:rsid w:val="00235FA4"/>
    <w:rsid w:val="0023785A"/>
    <w:rsid w:val="00266D9D"/>
    <w:rsid w:val="00270D72"/>
    <w:rsid w:val="00287B03"/>
    <w:rsid w:val="002A6607"/>
    <w:rsid w:val="002B04F1"/>
    <w:rsid w:val="002B0EBD"/>
    <w:rsid w:val="002B153C"/>
    <w:rsid w:val="002B6780"/>
    <w:rsid w:val="002D5971"/>
    <w:rsid w:val="002D64AD"/>
    <w:rsid w:val="002E0788"/>
    <w:rsid w:val="002F6FF9"/>
    <w:rsid w:val="003036D6"/>
    <w:rsid w:val="00305B34"/>
    <w:rsid w:val="003219FC"/>
    <w:rsid w:val="00332859"/>
    <w:rsid w:val="003529D0"/>
    <w:rsid w:val="003726F0"/>
    <w:rsid w:val="00374B92"/>
    <w:rsid w:val="00375571"/>
    <w:rsid w:val="0038010D"/>
    <w:rsid w:val="003909E2"/>
    <w:rsid w:val="003A2F3B"/>
    <w:rsid w:val="003B3962"/>
    <w:rsid w:val="003B53CE"/>
    <w:rsid w:val="003C0417"/>
    <w:rsid w:val="003C349B"/>
    <w:rsid w:val="003D1594"/>
    <w:rsid w:val="003D67C8"/>
    <w:rsid w:val="003E0DBB"/>
    <w:rsid w:val="003E1020"/>
    <w:rsid w:val="003E25F2"/>
    <w:rsid w:val="003E623D"/>
    <w:rsid w:val="003F0473"/>
    <w:rsid w:val="003F1C1E"/>
    <w:rsid w:val="003F2D88"/>
    <w:rsid w:val="00403B83"/>
    <w:rsid w:val="00415195"/>
    <w:rsid w:val="00426DEB"/>
    <w:rsid w:val="004309B4"/>
    <w:rsid w:val="00436A65"/>
    <w:rsid w:val="0043750C"/>
    <w:rsid w:val="00437539"/>
    <w:rsid w:val="00455024"/>
    <w:rsid w:val="004568D6"/>
    <w:rsid w:val="0045775F"/>
    <w:rsid w:val="00463459"/>
    <w:rsid w:val="004707E8"/>
    <w:rsid w:val="00480CDC"/>
    <w:rsid w:val="0049686C"/>
    <w:rsid w:val="004A1BD1"/>
    <w:rsid w:val="004A3BDB"/>
    <w:rsid w:val="004D0833"/>
    <w:rsid w:val="004D5BFB"/>
    <w:rsid w:val="004D79A3"/>
    <w:rsid w:val="004F37C7"/>
    <w:rsid w:val="004F39E6"/>
    <w:rsid w:val="0050253C"/>
    <w:rsid w:val="005112E1"/>
    <w:rsid w:val="00522A3E"/>
    <w:rsid w:val="00525747"/>
    <w:rsid w:val="0052621F"/>
    <w:rsid w:val="005325AA"/>
    <w:rsid w:val="0054057E"/>
    <w:rsid w:val="00545CD5"/>
    <w:rsid w:val="00547437"/>
    <w:rsid w:val="00560773"/>
    <w:rsid w:val="0056159E"/>
    <w:rsid w:val="00565C54"/>
    <w:rsid w:val="0056767A"/>
    <w:rsid w:val="00572C21"/>
    <w:rsid w:val="00577A3D"/>
    <w:rsid w:val="005872A6"/>
    <w:rsid w:val="005D60E6"/>
    <w:rsid w:val="005D73D1"/>
    <w:rsid w:val="005D769D"/>
    <w:rsid w:val="005E5BF9"/>
    <w:rsid w:val="005E5FDE"/>
    <w:rsid w:val="005F29A0"/>
    <w:rsid w:val="005F6B50"/>
    <w:rsid w:val="005F7351"/>
    <w:rsid w:val="00600534"/>
    <w:rsid w:val="006079B6"/>
    <w:rsid w:val="00610521"/>
    <w:rsid w:val="00613C5A"/>
    <w:rsid w:val="006142D5"/>
    <w:rsid w:val="00615DDB"/>
    <w:rsid w:val="00615E38"/>
    <w:rsid w:val="00631D9F"/>
    <w:rsid w:val="00643315"/>
    <w:rsid w:val="00643B98"/>
    <w:rsid w:val="00646625"/>
    <w:rsid w:val="006515C7"/>
    <w:rsid w:val="00670393"/>
    <w:rsid w:val="006718A5"/>
    <w:rsid w:val="00682EB8"/>
    <w:rsid w:val="00691CD5"/>
    <w:rsid w:val="006976C9"/>
    <w:rsid w:val="006A0252"/>
    <w:rsid w:val="006B19A0"/>
    <w:rsid w:val="006C6679"/>
    <w:rsid w:val="006E058A"/>
    <w:rsid w:val="006F6628"/>
    <w:rsid w:val="00703504"/>
    <w:rsid w:val="007229F8"/>
    <w:rsid w:val="00725D7C"/>
    <w:rsid w:val="00731926"/>
    <w:rsid w:val="00736AB1"/>
    <w:rsid w:val="00741702"/>
    <w:rsid w:val="00744D67"/>
    <w:rsid w:val="007450E0"/>
    <w:rsid w:val="00750E91"/>
    <w:rsid w:val="00762A10"/>
    <w:rsid w:val="00765733"/>
    <w:rsid w:val="00766E54"/>
    <w:rsid w:val="00767003"/>
    <w:rsid w:val="00776E13"/>
    <w:rsid w:val="00777330"/>
    <w:rsid w:val="00782C2B"/>
    <w:rsid w:val="0079002F"/>
    <w:rsid w:val="007A30E5"/>
    <w:rsid w:val="007B08F3"/>
    <w:rsid w:val="007B31DD"/>
    <w:rsid w:val="007B3573"/>
    <w:rsid w:val="007B5891"/>
    <w:rsid w:val="007B70F3"/>
    <w:rsid w:val="007C1F67"/>
    <w:rsid w:val="007D234D"/>
    <w:rsid w:val="007F04AB"/>
    <w:rsid w:val="007F3778"/>
    <w:rsid w:val="007F73D6"/>
    <w:rsid w:val="007F7ECD"/>
    <w:rsid w:val="00800543"/>
    <w:rsid w:val="00801306"/>
    <w:rsid w:val="00801F49"/>
    <w:rsid w:val="00817D2A"/>
    <w:rsid w:val="00824624"/>
    <w:rsid w:val="008321B5"/>
    <w:rsid w:val="00842903"/>
    <w:rsid w:val="0086494B"/>
    <w:rsid w:val="00873EAA"/>
    <w:rsid w:val="00874626"/>
    <w:rsid w:val="00875983"/>
    <w:rsid w:val="00892533"/>
    <w:rsid w:val="00895512"/>
    <w:rsid w:val="008B2560"/>
    <w:rsid w:val="008C2E23"/>
    <w:rsid w:val="008C3D6E"/>
    <w:rsid w:val="008C6131"/>
    <w:rsid w:val="008D67A4"/>
    <w:rsid w:val="008E2443"/>
    <w:rsid w:val="008E3BDE"/>
    <w:rsid w:val="008E6DDE"/>
    <w:rsid w:val="008F11FB"/>
    <w:rsid w:val="008F15EC"/>
    <w:rsid w:val="008F3FBC"/>
    <w:rsid w:val="008F4506"/>
    <w:rsid w:val="008F667F"/>
    <w:rsid w:val="008F6684"/>
    <w:rsid w:val="008F6FAD"/>
    <w:rsid w:val="00900941"/>
    <w:rsid w:val="00902237"/>
    <w:rsid w:val="00903055"/>
    <w:rsid w:val="00903977"/>
    <w:rsid w:val="00912925"/>
    <w:rsid w:val="0092272C"/>
    <w:rsid w:val="00932F66"/>
    <w:rsid w:val="0095062C"/>
    <w:rsid w:val="0095580F"/>
    <w:rsid w:val="00957BC4"/>
    <w:rsid w:val="00971C76"/>
    <w:rsid w:val="00976AAF"/>
    <w:rsid w:val="00980CC7"/>
    <w:rsid w:val="00984D96"/>
    <w:rsid w:val="0099770C"/>
    <w:rsid w:val="009978D0"/>
    <w:rsid w:val="009A1BB1"/>
    <w:rsid w:val="009A2839"/>
    <w:rsid w:val="009A37F3"/>
    <w:rsid w:val="009A7B28"/>
    <w:rsid w:val="009C1810"/>
    <w:rsid w:val="009C322F"/>
    <w:rsid w:val="009E6AB3"/>
    <w:rsid w:val="009F11B7"/>
    <w:rsid w:val="009F14E0"/>
    <w:rsid w:val="009F21DA"/>
    <w:rsid w:val="009F6A28"/>
    <w:rsid w:val="009F75FB"/>
    <w:rsid w:val="00A22292"/>
    <w:rsid w:val="00A235C4"/>
    <w:rsid w:val="00A30813"/>
    <w:rsid w:val="00A5157D"/>
    <w:rsid w:val="00A53687"/>
    <w:rsid w:val="00A575B5"/>
    <w:rsid w:val="00A6092B"/>
    <w:rsid w:val="00A73CA8"/>
    <w:rsid w:val="00A83A92"/>
    <w:rsid w:val="00A960B4"/>
    <w:rsid w:val="00AA6293"/>
    <w:rsid w:val="00AB0643"/>
    <w:rsid w:val="00AC179F"/>
    <w:rsid w:val="00AD3054"/>
    <w:rsid w:val="00AD3511"/>
    <w:rsid w:val="00AD5259"/>
    <w:rsid w:val="00AD568E"/>
    <w:rsid w:val="00AE238F"/>
    <w:rsid w:val="00AF224B"/>
    <w:rsid w:val="00AF2B9F"/>
    <w:rsid w:val="00AF378D"/>
    <w:rsid w:val="00AF38B9"/>
    <w:rsid w:val="00AF4132"/>
    <w:rsid w:val="00B03EB5"/>
    <w:rsid w:val="00B055B5"/>
    <w:rsid w:val="00B22E44"/>
    <w:rsid w:val="00B304EE"/>
    <w:rsid w:val="00B355E3"/>
    <w:rsid w:val="00B377CA"/>
    <w:rsid w:val="00B545AB"/>
    <w:rsid w:val="00B560E4"/>
    <w:rsid w:val="00B62390"/>
    <w:rsid w:val="00B65DFB"/>
    <w:rsid w:val="00B7013C"/>
    <w:rsid w:val="00B744EE"/>
    <w:rsid w:val="00B9526B"/>
    <w:rsid w:val="00BB0C54"/>
    <w:rsid w:val="00BC19F0"/>
    <w:rsid w:val="00BC1F14"/>
    <w:rsid w:val="00BC4BF1"/>
    <w:rsid w:val="00BE25DE"/>
    <w:rsid w:val="00BE49E4"/>
    <w:rsid w:val="00BF01B4"/>
    <w:rsid w:val="00BF0480"/>
    <w:rsid w:val="00BF5BBB"/>
    <w:rsid w:val="00C043C9"/>
    <w:rsid w:val="00C13102"/>
    <w:rsid w:val="00C16391"/>
    <w:rsid w:val="00C20E88"/>
    <w:rsid w:val="00C2129D"/>
    <w:rsid w:val="00C22237"/>
    <w:rsid w:val="00C326B0"/>
    <w:rsid w:val="00C35095"/>
    <w:rsid w:val="00C379F2"/>
    <w:rsid w:val="00C66082"/>
    <w:rsid w:val="00C67528"/>
    <w:rsid w:val="00C778DC"/>
    <w:rsid w:val="00C80D51"/>
    <w:rsid w:val="00C82544"/>
    <w:rsid w:val="00C85C82"/>
    <w:rsid w:val="00CC044C"/>
    <w:rsid w:val="00CC3315"/>
    <w:rsid w:val="00CD0958"/>
    <w:rsid w:val="00CD5054"/>
    <w:rsid w:val="00CD7C40"/>
    <w:rsid w:val="00CE1876"/>
    <w:rsid w:val="00CE2CEF"/>
    <w:rsid w:val="00CE7674"/>
    <w:rsid w:val="00CE78C0"/>
    <w:rsid w:val="00CF3C82"/>
    <w:rsid w:val="00CF62C8"/>
    <w:rsid w:val="00D009E9"/>
    <w:rsid w:val="00D02164"/>
    <w:rsid w:val="00D0556C"/>
    <w:rsid w:val="00D13D8A"/>
    <w:rsid w:val="00D21AB9"/>
    <w:rsid w:val="00D33611"/>
    <w:rsid w:val="00D34054"/>
    <w:rsid w:val="00D3687F"/>
    <w:rsid w:val="00D414D9"/>
    <w:rsid w:val="00D42ABD"/>
    <w:rsid w:val="00D472E7"/>
    <w:rsid w:val="00D54F54"/>
    <w:rsid w:val="00D57BBB"/>
    <w:rsid w:val="00D83B55"/>
    <w:rsid w:val="00D93C6F"/>
    <w:rsid w:val="00DA42FA"/>
    <w:rsid w:val="00DA76EA"/>
    <w:rsid w:val="00DA7C3F"/>
    <w:rsid w:val="00DB41E2"/>
    <w:rsid w:val="00DE37AC"/>
    <w:rsid w:val="00DE3F8F"/>
    <w:rsid w:val="00DE7661"/>
    <w:rsid w:val="00DE7D4E"/>
    <w:rsid w:val="00DF0B59"/>
    <w:rsid w:val="00DF34CE"/>
    <w:rsid w:val="00DF56BC"/>
    <w:rsid w:val="00E0087D"/>
    <w:rsid w:val="00E130D9"/>
    <w:rsid w:val="00E3040A"/>
    <w:rsid w:val="00E3660E"/>
    <w:rsid w:val="00E37E4D"/>
    <w:rsid w:val="00E406DE"/>
    <w:rsid w:val="00E51F21"/>
    <w:rsid w:val="00E620A9"/>
    <w:rsid w:val="00E66DF9"/>
    <w:rsid w:val="00E769EF"/>
    <w:rsid w:val="00E87D9E"/>
    <w:rsid w:val="00E90563"/>
    <w:rsid w:val="00EB3D26"/>
    <w:rsid w:val="00EB777A"/>
    <w:rsid w:val="00EC26FA"/>
    <w:rsid w:val="00EC27B2"/>
    <w:rsid w:val="00EC5268"/>
    <w:rsid w:val="00ED7168"/>
    <w:rsid w:val="00EF2AB8"/>
    <w:rsid w:val="00EF3B51"/>
    <w:rsid w:val="00F10E21"/>
    <w:rsid w:val="00F122B0"/>
    <w:rsid w:val="00F215E2"/>
    <w:rsid w:val="00F21FAC"/>
    <w:rsid w:val="00F279EC"/>
    <w:rsid w:val="00F32E52"/>
    <w:rsid w:val="00F47A77"/>
    <w:rsid w:val="00F51023"/>
    <w:rsid w:val="00F55261"/>
    <w:rsid w:val="00F90E34"/>
    <w:rsid w:val="00F918A0"/>
    <w:rsid w:val="00F920FF"/>
    <w:rsid w:val="00F97C89"/>
    <w:rsid w:val="00FB00EC"/>
    <w:rsid w:val="00FB50ED"/>
    <w:rsid w:val="00FB6B3C"/>
    <w:rsid w:val="00FC7304"/>
    <w:rsid w:val="00FD4BEA"/>
    <w:rsid w:val="00FE4811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A9CC43"/>
  <w15:docId w15:val="{32B98AEC-2335-4BC8-A895-A935AC8BA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9FC"/>
    <w:pPr>
      <w:spacing w:after="200" w:line="276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19FC"/>
    <w:rPr>
      <w:rFonts w:asciiTheme="minorHAnsi" w:eastAsiaTheme="minorEastAsia" w:hAnsiTheme="minorHAnsi"/>
      <w:lang w:eastAsia="ru-RU"/>
    </w:rPr>
  </w:style>
  <w:style w:type="character" w:customStyle="1" w:styleId="a4">
    <w:name w:val="Гипертекстовая ссылка"/>
    <w:uiPriority w:val="99"/>
    <w:rsid w:val="003219FC"/>
    <w:rPr>
      <w:b/>
      <w:bCs/>
      <w:color w:val="106BBE"/>
      <w:sz w:val="26"/>
      <w:szCs w:val="26"/>
    </w:rPr>
  </w:style>
  <w:style w:type="paragraph" w:customStyle="1" w:styleId="ConsPlusNormal">
    <w:name w:val="ConsPlusNormal"/>
    <w:rsid w:val="003219F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Default">
    <w:name w:val="Default"/>
    <w:rsid w:val="003219FC"/>
    <w:pPr>
      <w:autoSpaceDE w:val="0"/>
      <w:autoSpaceDN w:val="0"/>
      <w:adjustRightInd w:val="0"/>
    </w:pPr>
    <w:rPr>
      <w:rFonts w:eastAsia="Calibri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rsid w:val="00321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21AB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1A0B39"/>
    <w:rPr>
      <w:color w:val="0000FF"/>
      <w:u w:val="single"/>
    </w:rPr>
  </w:style>
  <w:style w:type="table" w:styleId="a8">
    <w:name w:val="Table Grid"/>
    <w:basedOn w:val="a1"/>
    <w:uiPriority w:val="39"/>
    <w:rsid w:val="005E5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76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62A10"/>
    <w:rPr>
      <w:rFonts w:asciiTheme="minorHAnsi" w:eastAsiaTheme="minorEastAsia" w:hAnsiTheme="minorHAnsi"/>
      <w:lang w:eastAsia="ru-RU"/>
    </w:rPr>
  </w:style>
  <w:style w:type="paragraph" w:styleId="ab">
    <w:name w:val="footer"/>
    <w:basedOn w:val="a"/>
    <w:link w:val="ac"/>
    <w:uiPriority w:val="99"/>
    <w:unhideWhenUsed/>
    <w:rsid w:val="00762A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62A10"/>
    <w:rPr>
      <w:rFonts w:asciiTheme="minorHAnsi" w:eastAsiaTheme="minorEastAsia" w:hAnsiTheme="minorHAnsi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83B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83B55"/>
    <w:rPr>
      <w:rFonts w:ascii="Segoe UI" w:eastAsiaTheme="minorEastAsia" w:hAnsi="Segoe UI" w:cs="Segoe UI"/>
      <w:sz w:val="18"/>
      <w:szCs w:val="18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5872A6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f0">
    <w:name w:val="Текст сноски Знак"/>
    <w:basedOn w:val="a0"/>
    <w:link w:val="af"/>
    <w:uiPriority w:val="99"/>
    <w:semiHidden/>
    <w:rsid w:val="005872A6"/>
    <w:rPr>
      <w:rFonts w:asciiTheme="minorHAnsi" w:hAnsiTheme="minorHAnsi"/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5872A6"/>
    <w:rPr>
      <w:vertAlign w:val="superscript"/>
    </w:rPr>
  </w:style>
  <w:style w:type="paragraph" w:customStyle="1" w:styleId="ConsPlusNonformat">
    <w:name w:val="ConsPlusNonformat"/>
    <w:qFormat/>
    <w:rsid w:val="005F6B50"/>
    <w:pPr>
      <w:widowControl w:val="0"/>
      <w:suppressAutoHyphens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3"/>
    <w:qFormat/>
    <w:rsid w:val="00FB6B3C"/>
    <w:rPr>
      <w:rFonts w:ascii="Arial" w:eastAsia="Times New Roman" w:hAnsi="Arial" w:cs="Times New Roman"/>
      <w:color w:val="000000"/>
      <w:sz w:val="24"/>
      <w:szCs w:val="20"/>
    </w:rPr>
  </w:style>
  <w:style w:type="character" w:customStyle="1" w:styleId="1">
    <w:name w:val="Основной текст с отступом Знак1"/>
    <w:link w:val="af4"/>
    <w:qFormat/>
    <w:rsid w:val="00FB6B3C"/>
    <w:rPr>
      <w:sz w:val="24"/>
    </w:rPr>
  </w:style>
  <w:style w:type="paragraph" w:styleId="af3">
    <w:name w:val="Body Text"/>
    <w:basedOn w:val="a"/>
    <w:link w:val="af2"/>
    <w:rsid w:val="00FB6B3C"/>
    <w:pPr>
      <w:suppressAutoHyphens/>
      <w:snapToGrid w:val="0"/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eastAsia="en-US"/>
    </w:rPr>
  </w:style>
  <w:style w:type="character" w:customStyle="1" w:styleId="10">
    <w:name w:val="Основной текст Знак1"/>
    <w:basedOn w:val="a0"/>
    <w:uiPriority w:val="99"/>
    <w:semiHidden/>
    <w:rsid w:val="00FB6B3C"/>
    <w:rPr>
      <w:rFonts w:asciiTheme="minorHAnsi" w:eastAsiaTheme="minorEastAsia" w:hAnsiTheme="minorHAnsi"/>
      <w:lang w:eastAsia="ru-RU"/>
    </w:rPr>
  </w:style>
  <w:style w:type="paragraph" w:styleId="af4">
    <w:name w:val="Body Text Indent"/>
    <w:basedOn w:val="a"/>
    <w:link w:val="1"/>
    <w:rsid w:val="00FB6B3C"/>
    <w:pPr>
      <w:suppressAutoHyphens/>
      <w:spacing w:after="0" w:line="240" w:lineRule="auto"/>
      <w:ind w:firstLine="567"/>
    </w:pPr>
    <w:rPr>
      <w:rFonts w:ascii="Times New Roman" w:eastAsiaTheme="minorHAnsi" w:hAnsi="Times New Roman"/>
      <w:sz w:val="24"/>
      <w:lang w:eastAsia="en-US"/>
    </w:rPr>
  </w:style>
  <w:style w:type="character" w:customStyle="1" w:styleId="af5">
    <w:name w:val="Основной текст с отступом Знак"/>
    <w:basedOn w:val="a0"/>
    <w:uiPriority w:val="99"/>
    <w:semiHidden/>
    <w:rsid w:val="00FB6B3C"/>
    <w:rPr>
      <w:rFonts w:asciiTheme="minorHAnsi" w:eastAsiaTheme="minorEastAsia" w:hAnsiTheme="minorHAns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76C23-0D83-4BF9-B3A4-41D173428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1821</Words>
  <Characters>10384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_________________Исполнитель</vt:lpstr>
    </vt:vector>
  </TitlesOfParts>
  <Company/>
  <LinksUpToDate>false</LinksUpToDate>
  <CharactersWithSpaces>12181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_________________Исполнитель</dc:title>
  <dc:creator>Гранкина Наталья Викторовна</dc:creator>
  <cp:lastModifiedBy>User</cp:lastModifiedBy>
  <cp:revision>3</cp:revision>
  <cp:lastPrinted>2023-09-01T11:48:00Z</cp:lastPrinted>
  <dcterms:created xsi:type="dcterms:W3CDTF">2023-09-04T11:35:00Z</dcterms:created>
  <dcterms:modified xsi:type="dcterms:W3CDTF">2023-09-04T11:51:00Z</dcterms:modified>
</cp:coreProperties>
</file>